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B" w:rsidRDefault="00C67FDB" w:rsidP="002A6C94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bookmarkStart w:id="0" w:name="_GoBack"/>
      <w:bookmarkEnd w:id="0"/>
    </w:p>
    <w:p w:rsid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4D4DF0" w:rsidRDefault="004D4DF0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Default="00D2736A" w:rsidP="004D4D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F40258" w:rsidRDefault="007648BB" w:rsidP="00E019C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99473E">
        <w:rPr>
          <w:rFonts w:ascii="Tahoma" w:hAnsi="Tahoma" w:cs="Tahoma"/>
          <w:b/>
          <w:sz w:val="24"/>
          <w:szCs w:val="24"/>
        </w:rPr>
        <w:t>Podgorica,</w:t>
      </w:r>
      <w:r w:rsidR="0099473E">
        <w:rPr>
          <w:rFonts w:ascii="Tahoma" w:hAnsi="Tahoma" w:cs="Tahoma"/>
          <w:b/>
          <w:sz w:val="24"/>
          <w:szCs w:val="24"/>
        </w:rPr>
        <w:t xml:space="preserve"> </w:t>
      </w:r>
      <w:r w:rsidR="006E2029">
        <w:rPr>
          <w:rFonts w:ascii="Tahoma" w:hAnsi="Tahoma" w:cs="Tahoma"/>
          <w:b/>
          <w:sz w:val="24"/>
          <w:szCs w:val="24"/>
        </w:rPr>
        <w:t>18.04.2019.</w:t>
      </w:r>
    </w:p>
    <w:p w:rsidR="00F40258" w:rsidRDefault="00F40258" w:rsidP="00F40258">
      <w:pPr>
        <w:pStyle w:val="NoSpacing"/>
        <w:jc w:val="center"/>
        <w:rPr>
          <w:rFonts w:ascii="Tahoma" w:hAnsi="Tahoma" w:cs="Tahoma"/>
          <w:b/>
          <w:sz w:val="24"/>
          <w:szCs w:val="24"/>
          <w:lang w:val="sr-Latn-ME"/>
        </w:rPr>
      </w:pPr>
    </w:p>
    <w:p w:rsidR="001B52B4" w:rsidRDefault="001B52B4" w:rsidP="00F40258">
      <w:pPr>
        <w:pStyle w:val="NoSpacing"/>
        <w:jc w:val="center"/>
        <w:rPr>
          <w:rFonts w:ascii="Tahoma" w:hAnsi="Tahoma" w:cs="Tahoma"/>
          <w:b/>
          <w:sz w:val="24"/>
          <w:szCs w:val="24"/>
          <w:lang w:val="sr-Latn-ME"/>
        </w:rPr>
      </w:pPr>
    </w:p>
    <w:p w:rsidR="00DA58B5" w:rsidRDefault="00795980" w:rsidP="00DA58B5">
      <w:pPr>
        <w:pStyle w:val="NoSpacing"/>
        <w:spacing w:line="276" w:lineRule="auto"/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Savjet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Agencije</w:t>
      </w:r>
      <w:proofErr w:type="spellEnd"/>
      <w:r>
        <w:rPr>
          <w:rFonts w:ascii="Tahoma" w:hAnsi="Tahoma" w:cs="Tahoma"/>
          <w:sz w:val="24"/>
          <w:szCs w:val="24"/>
        </w:rPr>
        <w:t xml:space="preserve"> za </w:t>
      </w:r>
      <w:proofErr w:type="spellStart"/>
      <w:r>
        <w:rPr>
          <w:rFonts w:ascii="Tahoma" w:hAnsi="Tahoma" w:cs="Tahoma"/>
          <w:sz w:val="24"/>
          <w:szCs w:val="24"/>
        </w:rPr>
        <w:t>zaštitu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slobodan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pristup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informacijama</w:t>
      </w:r>
      <w:proofErr w:type="spellEnd"/>
      <w:r>
        <w:rPr>
          <w:rFonts w:ascii="Tahoma" w:hAnsi="Tahoma" w:cs="Tahoma"/>
          <w:sz w:val="24"/>
          <w:szCs w:val="24"/>
        </w:rPr>
        <w:t xml:space="preserve"> je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na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sjednici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održanoj</w:t>
      </w:r>
      <w:proofErr w:type="spellEnd"/>
      <w:r>
        <w:rPr>
          <w:rFonts w:ascii="Tahoma" w:hAnsi="Tahoma" w:cs="Tahoma"/>
          <w:sz w:val="24"/>
          <w:szCs w:val="24"/>
        </w:rPr>
        <w:t xml:space="preserve"> 18.04.2019.godine, </w:t>
      </w:r>
      <w:r w:rsidR="00DA58B5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DA58B5">
        <w:rPr>
          <w:rFonts w:ascii="Tahoma" w:hAnsi="Tahoma" w:cs="Tahoma"/>
          <w:sz w:val="24"/>
          <w:szCs w:val="24"/>
        </w:rPr>
        <w:t>vezi</w:t>
      </w:r>
      <w:proofErr w:type="spellEnd"/>
      <w:r w:rsidR="00DA58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A58B5">
        <w:rPr>
          <w:rFonts w:ascii="Tahoma" w:hAnsi="Tahoma" w:cs="Tahoma"/>
          <w:sz w:val="24"/>
          <w:szCs w:val="24"/>
        </w:rPr>
        <w:t>snimanja</w:t>
      </w:r>
      <w:proofErr w:type="spellEnd"/>
      <w:r w:rsidR="00DA58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A58B5">
        <w:rPr>
          <w:rFonts w:ascii="Tahoma" w:hAnsi="Tahoma" w:cs="Tahoma"/>
          <w:sz w:val="24"/>
          <w:szCs w:val="24"/>
        </w:rPr>
        <w:t>zaposlenih</w:t>
      </w:r>
      <w:proofErr w:type="spellEnd"/>
      <w:r w:rsidR="00DA58B5"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službenim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prostorijama</w:t>
      </w:r>
      <w:proofErr w:type="spellEnd"/>
      <w:r w:rsidR="009040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04001">
        <w:rPr>
          <w:rFonts w:ascii="Tahoma" w:hAnsi="Tahoma" w:cs="Tahoma"/>
          <w:sz w:val="24"/>
          <w:szCs w:val="24"/>
        </w:rPr>
        <w:t>putem</w:t>
      </w:r>
      <w:proofErr w:type="spellEnd"/>
      <w:r w:rsidR="009040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04001">
        <w:rPr>
          <w:rFonts w:ascii="Tahoma" w:hAnsi="Tahoma" w:cs="Tahoma"/>
          <w:sz w:val="24"/>
          <w:szCs w:val="24"/>
        </w:rPr>
        <w:t>mobilnih</w:t>
      </w:r>
      <w:proofErr w:type="spellEnd"/>
      <w:r w:rsidR="0090400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04001">
        <w:rPr>
          <w:rFonts w:ascii="Tahoma" w:hAnsi="Tahoma" w:cs="Tahoma"/>
          <w:sz w:val="24"/>
          <w:szCs w:val="24"/>
        </w:rPr>
        <w:t>uređaja</w:t>
      </w:r>
      <w:proofErr w:type="spellEnd"/>
      <w:r w:rsidR="00DA58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A58B5">
        <w:rPr>
          <w:rFonts w:ascii="Tahoma" w:hAnsi="Tahoma" w:cs="Tahoma"/>
          <w:sz w:val="24"/>
          <w:szCs w:val="24"/>
        </w:rPr>
        <w:t>od</w:t>
      </w:r>
      <w:proofErr w:type="spellEnd"/>
      <w:r w:rsidR="00DA58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A58B5">
        <w:rPr>
          <w:rFonts w:ascii="Tahoma" w:hAnsi="Tahoma" w:cs="Tahoma"/>
          <w:sz w:val="24"/>
          <w:szCs w:val="24"/>
        </w:rPr>
        <w:t>strane</w:t>
      </w:r>
      <w:proofErr w:type="spellEnd"/>
      <w:r w:rsidR="00DA58B5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posjetilaca</w:t>
      </w:r>
      <w:proofErr w:type="spellEnd"/>
      <w:r w:rsidR="00DA58B5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zauzeo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sljedeći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stav</w:t>
      </w:r>
      <w:proofErr w:type="spellEnd"/>
      <w:r>
        <w:rPr>
          <w:rFonts w:ascii="Tahoma" w:hAnsi="Tahoma" w:cs="Tahoma"/>
          <w:sz w:val="24"/>
          <w:szCs w:val="24"/>
        </w:rPr>
        <w:t>:</w:t>
      </w:r>
    </w:p>
    <w:p w:rsidR="00DA58B5" w:rsidRPr="00BA447C" w:rsidRDefault="00DA58B5" w:rsidP="00DA58B5">
      <w:pPr>
        <w:pStyle w:val="NoSpacing"/>
        <w:spacing w:line="276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8D2AB2" w:rsidRDefault="00DA58B5" w:rsidP="008D2AB2">
      <w:pPr>
        <w:pStyle w:val="NoSpacing"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proofErr w:type="spellStart"/>
      <w:r w:rsidRPr="00BA447C">
        <w:rPr>
          <w:rFonts w:ascii="Tahoma" w:hAnsi="Tahoma" w:cs="Tahoma"/>
          <w:sz w:val="24"/>
          <w:szCs w:val="24"/>
        </w:rPr>
        <w:t>Zakonom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BA447C">
        <w:rPr>
          <w:rFonts w:ascii="Tahoma" w:hAnsi="Tahoma" w:cs="Tahoma"/>
          <w:sz w:val="24"/>
          <w:szCs w:val="24"/>
        </w:rPr>
        <w:t>zaštiti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A447C">
        <w:rPr>
          <w:rFonts w:ascii="Tahoma" w:hAnsi="Tahoma" w:cs="Tahoma"/>
          <w:sz w:val="24"/>
          <w:szCs w:val="24"/>
        </w:rPr>
        <w:t>podataka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o </w:t>
      </w:r>
      <w:proofErr w:type="spellStart"/>
      <w:proofErr w:type="gramStart"/>
      <w:r w:rsidRPr="00BA447C">
        <w:rPr>
          <w:rFonts w:ascii="Tahoma" w:hAnsi="Tahoma" w:cs="Tahoma"/>
          <w:sz w:val="24"/>
          <w:szCs w:val="24"/>
        </w:rPr>
        <w:t>ličnosti</w:t>
      </w:r>
      <w:proofErr w:type="spellEnd"/>
      <w:r w:rsidRPr="00BA447C">
        <w:rPr>
          <w:rFonts w:ascii="Tahoma" w:hAnsi="Tahoma" w:cs="Tahoma"/>
          <w:sz w:val="24"/>
          <w:szCs w:val="24"/>
        </w:rPr>
        <w:t xml:space="preserve"> </w:t>
      </w:r>
      <w:r w:rsidRPr="00BA447C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Pr="00BA447C">
        <w:rPr>
          <w:rFonts w:ascii="Tahoma" w:hAnsi="Tahoma" w:cs="Tahoma"/>
          <w:sz w:val="24"/>
          <w:szCs w:val="24"/>
          <w:lang w:val="sr-Latn-ME"/>
        </w:rPr>
        <w:t>(</w:t>
      </w:r>
      <w:proofErr w:type="gramEnd"/>
      <w:r w:rsidRPr="00BA447C">
        <w:rPr>
          <w:rFonts w:ascii="Tahoma" w:hAnsi="Tahoma" w:cs="Tahoma"/>
          <w:sz w:val="24"/>
          <w:szCs w:val="24"/>
          <w:lang w:val="sr-Latn-ME"/>
        </w:rPr>
        <w:t>"Službeni list Crne Go</w:t>
      </w:r>
      <w:r w:rsidR="00904001">
        <w:rPr>
          <w:rFonts w:ascii="Tahoma" w:hAnsi="Tahoma" w:cs="Tahoma"/>
          <w:sz w:val="24"/>
          <w:szCs w:val="24"/>
          <w:lang w:val="sr-Latn-ME"/>
        </w:rPr>
        <w:t>re", br. 079/08, 070/09, 044/12 i</w:t>
      </w:r>
      <w:r w:rsidRPr="00BA447C">
        <w:rPr>
          <w:rFonts w:ascii="Tahoma" w:hAnsi="Tahoma" w:cs="Tahoma"/>
          <w:sz w:val="24"/>
          <w:szCs w:val="24"/>
          <w:lang w:val="sr-Latn-ME"/>
        </w:rPr>
        <w:t xml:space="preserve"> 022/17) video nadzor je propisan kao poseban vid obrade ličnih podataka. U</w:t>
      </w:r>
      <w:r w:rsidR="008D2AB2">
        <w:rPr>
          <w:rFonts w:ascii="Tahoma" w:hAnsi="Tahoma" w:cs="Tahoma"/>
          <w:sz w:val="24"/>
          <w:szCs w:val="24"/>
          <w:lang w:val="sr-Latn-ME"/>
        </w:rPr>
        <w:t xml:space="preserve">slovi, </w:t>
      </w:r>
      <w:r w:rsidR="00D14D21">
        <w:rPr>
          <w:rFonts w:ascii="Tahoma" w:hAnsi="Tahoma" w:cs="Tahoma"/>
          <w:sz w:val="24"/>
          <w:szCs w:val="24"/>
          <w:lang w:val="sr-Latn-ME"/>
        </w:rPr>
        <w:t xml:space="preserve">način uvođenja video nadzora </w:t>
      </w:r>
      <w:r w:rsidRPr="00BA447C">
        <w:rPr>
          <w:rFonts w:ascii="Tahoma" w:hAnsi="Tahoma" w:cs="Tahoma"/>
          <w:sz w:val="24"/>
          <w:szCs w:val="24"/>
          <w:lang w:val="sr-Latn-ME"/>
        </w:rPr>
        <w:t>u javnom sektoru, privrednom društvu, drugom pravnom licu ili kod preduzetnika</w:t>
      </w:r>
      <w:r w:rsidR="00E019C2" w:rsidRPr="00E019C2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D2AB2">
        <w:rPr>
          <w:rFonts w:ascii="Tahoma" w:hAnsi="Tahoma" w:cs="Tahoma"/>
          <w:sz w:val="24"/>
          <w:szCs w:val="24"/>
          <w:lang w:val="sr-Latn-ME"/>
        </w:rPr>
        <w:t xml:space="preserve">kao i svrha obrade ličnih podataka </w:t>
      </w:r>
      <w:r w:rsidR="00E019C2">
        <w:rPr>
          <w:rFonts w:ascii="Tahoma" w:hAnsi="Tahoma" w:cs="Tahoma"/>
          <w:sz w:val="24"/>
          <w:szCs w:val="24"/>
          <w:lang w:val="sr-Latn-ME"/>
        </w:rPr>
        <w:t>propisani su članovima</w:t>
      </w:r>
      <w:r w:rsidR="00813686">
        <w:rPr>
          <w:rFonts w:ascii="Tahoma" w:hAnsi="Tahoma" w:cs="Tahoma"/>
          <w:sz w:val="24"/>
          <w:szCs w:val="24"/>
          <w:lang w:val="sr-Latn-ME"/>
        </w:rPr>
        <w:t xml:space="preserve"> 35,</w:t>
      </w:r>
      <w:r w:rsidR="00E019C2">
        <w:rPr>
          <w:rFonts w:ascii="Tahoma" w:hAnsi="Tahoma" w:cs="Tahoma"/>
          <w:sz w:val="24"/>
          <w:szCs w:val="24"/>
          <w:lang w:val="sr-Latn-ME"/>
        </w:rPr>
        <w:t xml:space="preserve"> 36</w:t>
      </w:r>
      <w:r w:rsidR="00813686">
        <w:rPr>
          <w:rFonts w:ascii="Tahoma" w:hAnsi="Tahoma" w:cs="Tahoma"/>
          <w:sz w:val="24"/>
          <w:szCs w:val="24"/>
          <w:lang w:val="sr-Latn-ME"/>
        </w:rPr>
        <w:t>, 37 i 39</w:t>
      </w:r>
      <w:r w:rsidR="00E019C2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019C2" w:rsidRPr="00BA447C">
        <w:rPr>
          <w:rFonts w:ascii="Tahoma" w:hAnsi="Tahoma" w:cs="Tahoma"/>
          <w:sz w:val="24"/>
          <w:szCs w:val="24"/>
          <w:lang w:val="sr-Latn-ME"/>
        </w:rPr>
        <w:t>ovog zakona</w:t>
      </w:r>
      <w:r w:rsidRPr="00BA447C">
        <w:rPr>
          <w:rFonts w:ascii="Tahoma" w:hAnsi="Tahoma" w:cs="Tahoma"/>
          <w:sz w:val="24"/>
          <w:szCs w:val="24"/>
          <w:lang w:val="sr-Latn-ME"/>
        </w:rPr>
        <w:t xml:space="preserve">. Međutim, pitanje </w:t>
      </w:r>
      <w:r w:rsidR="00D07E12">
        <w:rPr>
          <w:rFonts w:ascii="Tahoma" w:hAnsi="Tahoma" w:cs="Tahoma"/>
          <w:sz w:val="24"/>
          <w:szCs w:val="24"/>
          <w:lang w:val="sr-Latn-ME"/>
        </w:rPr>
        <w:t xml:space="preserve">mobilnog </w:t>
      </w:r>
      <w:r w:rsidR="00813686">
        <w:rPr>
          <w:rFonts w:ascii="Tahoma" w:hAnsi="Tahoma" w:cs="Tahoma"/>
          <w:sz w:val="24"/>
          <w:szCs w:val="24"/>
          <w:lang w:val="sr-Latn-ME"/>
        </w:rPr>
        <w:t xml:space="preserve">video/audio </w:t>
      </w:r>
      <w:r w:rsidRPr="00BA447C">
        <w:rPr>
          <w:rFonts w:ascii="Tahoma" w:hAnsi="Tahoma" w:cs="Tahoma"/>
          <w:sz w:val="24"/>
          <w:szCs w:val="24"/>
          <w:lang w:val="sr-Latn-ME"/>
        </w:rPr>
        <w:t xml:space="preserve">snimanja </w:t>
      </w:r>
      <w:r w:rsidR="00E019C2">
        <w:rPr>
          <w:rFonts w:ascii="Tahoma" w:hAnsi="Tahoma" w:cs="Tahoma"/>
          <w:sz w:val="24"/>
          <w:szCs w:val="24"/>
          <w:lang w:val="sr-Latn-ME"/>
        </w:rPr>
        <w:t xml:space="preserve">zaposlenih </w:t>
      </w:r>
      <w:r w:rsidRPr="00BA447C">
        <w:rPr>
          <w:rFonts w:ascii="Tahoma" w:hAnsi="Tahoma" w:cs="Tahoma"/>
          <w:sz w:val="24"/>
          <w:szCs w:val="24"/>
          <w:lang w:val="sr-Latn-ME"/>
        </w:rPr>
        <w:t xml:space="preserve">prilikom vršenja službene radnje </w:t>
      </w:r>
      <w:r w:rsidR="00B71839">
        <w:rPr>
          <w:rFonts w:ascii="Tahoma" w:hAnsi="Tahoma" w:cs="Tahoma"/>
          <w:sz w:val="24"/>
          <w:szCs w:val="24"/>
          <w:lang w:val="sr-Latn-ME"/>
        </w:rPr>
        <w:t xml:space="preserve">u službenim prostorijama </w:t>
      </w:r>
      <w:r w:rsidRPr="00BA447C">
        <w:rPr>
          <w:rFonts w:ascii="Tahoma" w:hAnsi="Tahoma" w:cs="Tahoma"/>
          <w:sz w:val="24"/>
          <w:szCs w:val="24"/>
          <w:lang w:val="sr-Latn-ME"/>
        </w:rPr>
        <w:t>od strane</w:t>
      </w:r>
      <w:r w:rsidR="00B71839">
        <w:rPr>
          <w:rFonts w:ascii="Tahoma" w:hAnsi="Tahoma" w:cs="Tahoma"/>
          <w:sz w:val="24"/>
          <w:szCs w:val="24"/>
          <w:lang w:val="sr-Latn-ME"/>
        </w:rPr>
        <w:t xml:space="preserve"> stranaka ili posjetilaca </w:t>
      </w:r>
      <w:r w:rsidR="00E019C2">
        <w:rPr>
          <w:rFonts w:ascii="Tahoma" w:hAnsi="Tahoma" w:cs="Tahoma"/>
          <w:sz w:val="24"/>
          <w:szCs w:val="24"/>
          <w:lang w:val="sr-Latn-ME"/>
        </w:rPr>
        <w:t xml:space="preserve">nije </w:t>
      </w:r>
      <w:r w:rsidR="00B71839">
        <w:rPr>
          <w:rFonts w:ascii="Tahoma" w:hAnsi="Tahoma" w:cs="Tahoma"/>
          <w:sz w:val="24"/>
          <w:szCs w:val="24"/>
          <w:lang w:val="sr-Latn-ME"/>
        </w:rPr>
        <w:t>uređeno</w:t>
      </w:r>
      <w:r w:rsidR="00B2370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D2AB2">
        <w:rPr>
          <w:rFonts w:ascii="Tahoma" w:hAnsi="Tahoma" w:cs="Tahoma"/>
          <w:sz w:val="24"/>
          <w:szCs w:val="24"/>
          <w:lang w:val="sr-Latn-ME"/>
        </w:rPr>
        <w:t xml:space="preserve">odredbama ZZPL-a. </w:t>
      </w:r>
    </w:p>
    <w:p w:rsidR="00F40258" w:rsidRPr="008D2AB2" w:rsidRDefault="008D2AB2" w:rsidP="008D2AB2">
      <w:pPr>
        <w:pStyle w:val="NoSpacing"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Savjet Agencije, t</w:t>
      </w:r>
      <w:r w:rsidR="00904001">
        <w:rPr>
          <w:rFonts w:ascii="Tahoma" w:hAnsi="Tahoma" w:cs="Tahoma"/>
          <w:sz w:val="24"/>
          <w:szCs w:val="24"/>
          <w:lang w:val="sr-Latn-ME"/>
        </w:rPr>
        <w:t>umačenjem</w:t>
      </w:r>
      <w:r w:rsidR="00E019C2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3686">
        <w:rPr>
          <w:rFonts w:ascii="Tahoma" w:hAnsi="Tahoma" w:cs="Tahoma"/>
          <w:sz w:val="24"/>
          <w:szCs w:val="24"/>
          <w:lang w:val="sr-Latn-ME"/>
        </w:rPr>
        <w:t>naprijed navedenih članova kojim se utvrđuju uslovi za uvođenje video nadzora i</w:t>
      </w:r>
      <w:r w:rsidR="00D14D21">
        <w:rPr>
          <w:rFonts w:ascii="Tahoma" w:hAnsi="Tahoma" w:cs="Tahoma"/>
          <w:sz w:val="24"/>
          <w:szCs w:val="24"/>
          <w:lang w:val="sr-Latn-ME"/>
        </w:rPr>
        <w:t xml:space="preserve"> koji</w:t>
      </w:r>
      <w:r w:rsidR="00E019C2">
        <w:rPr>
          <w:rFonts w:ascii="Tahoma" w:hAnsi="Tahoma" w:cs="Tahoma"/>
          <w:sz w:val="24"/>
          <w:szCs w:val="24"/>
          <w:lang w:val="sr-Latn-ME"/>
        </w:rPr>
        <w:t>m se</w:t>
      </w:r>
      <w:r w:rsidR="00D14D21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3D5C10">
        <w:rPr>
          <w:rFonts w:ascii="Tahoma" w:hAnsi="Tahoma" w:cs="Tahoma"/>
          <w:sz w:val="24"/>
          <w:szCs w:val="24"/>
          <w:lang w:val="sr-Latn-ME"/>
        </w:rPr>
        <w:t>zabranjuje video nadzor u službenom i poslovnom prostoru van radnog mjesta, nar</w:t>
      </w:r>
      <w:r w:rsidR="00D07E12">
        <w:rPr>
          <w:rFonts w:ascii="Tahoma" w:hAnsi="Tahoma" w:cs="Tahoma"/>
          <w:sz w:val="24"/>
          <w:szCs w:val="24"/>
          <w:lang w:val="sr-Latn-ME"/>
        </w:rPr>
        <w:t xml:space="preserve">očito u garderobama, lifovima, sanitarnim prostorijama </w:t>
      </w:r>
      <w:r w:rsidR="003D5C10" w:rsidRPr="0001593A">
        <w:rPr>
          <w:rFonts w:ascii="Tahoma" w:hAnsi="Tahoma" w:cs="Tahoma"/>
          <w:sz w:val="24"/>
          <w:szCs w:val="24"/>
          <w:lang w:val="sr-Latn-ME"/>
        </w:rPr>
        <w:t>i u prostoru predviđenom za stranke i posjetioce</w:t>
      </w:r>
      <w:r>
        <w:rPr>
          <w:rFonts w:ascii="Tahoma" w:hAnsi="Tahoma" w:cs="Tahoma"/>
          <w:sz w:val="24"/>
          <w:szCs w:val="24"/>
          <w:lang w:val="sr-Latn-ME"/>
        </w:rPr>
        <w:t>,</w:t>
      </w:r>
      <w:r w:rsidRPr="008D2AB2">
        <w:rPr>
          <w:rFonts w:ascii="Tahoma" w:hAnsi="Tahoma" w:cs="Tahoma"/>
          <w:sz w:val="24"/>
          <w:szCs w:val="24"/>
          <w:lang w:val="sr-Latn-ME"/>
        </w:rPr>
        <w:t xml:space="preserve"> </w:t>
      </w:r>
      <w:r>
        <w:rPr>
          <w:rFonts w:ascii="Tahoma" w:hAnsi="Tahoma" w:cs="Tahoma"/>
          <w:sz w:val="24"/>
          <w:szCs w:val="24"/>
          <w:lang w:val="sr-Latn-ME"/>
        </w:rPr>
        <w:t>smatra da snimanje mobilnim telefonom ili drugim uređajima usmjereno prema zdravstvenim radnicima u zdravstvenim ustanovama za namjenu bilježenja ponašanja istih nema utemeljenje u Zakonu o zaštiti podataka o ličnosti</w:t>
      </w:r>
      <w:r w:rsidRPr="00904001">
        <w:rPr>
          <w:rFonts w:ascii="Tahoma" w:hAnsi="Tahoma" w:cs="Tahoma"/>
          <w:sz w:val="24"/>
          <w:szCs w:val="24"/>
          <w:lang w:val="sr-Latn-ME"/>
        </w:rPr>
        <w:t xml:space="preserve"> </w:t>
      </w:r>
      <w:r>
        <w:rPr>
          <w:rFonts w:ascii="Tahoma" w:hAnsi="Tahoma" w:cs="Tahoma"/>
          <w:sz w:val="24"/>
          <w:szCs w:val="24"/>
          <w:lang w:val="sr-Latn-ME"/>
        </w:rPr>
        <w:t>jer su, kako je naprijed navedeno, svrha i način obrade ličnih podataka kod rukovaoca pod kojima se podrazumijevaju i zdravstvene ustanove, zakonom precizirani.</w:t>
      </w:r>
    </w:p>
    <w:p w:rsidR="004F7506" w:rsidRPr="00095021" w:rsidRDefault="004F7506" w:rsidP="004F7506">
      <w:pPr>
        <w:spacing w:after="0" w:line="240" w:lineRule="auto"/>
        <w:jc w:val="right"/>
        <w:rPr>
          <w:rFonts w:ascii="Tahoma" w:hAnsi="Tahoma" w:cs="Tahoma"/>
          <w:b/>
          <w:sz w:val="28"/>
          <w:szCs w:val="28"/>
        </w:rPr>
      </w:pPr>
      <w:r w:rsidRPr="00095021">
        <w:rPr>
          <w:rFonts w:ascii="Tahoma" w:hAnsi="Tahoma" w:cs="Tahoma"/>
          <w:b/>
          <w:sz w:val="28"/>
          <w:szCs w:val="28"/>
        </w:rPr>
        <w:t>SAVJET AGENCIJE:</w:t>
      </w:r>
    </w:p>
    <w:p w:rsidR="004F7506" w:rsidRPr="00BA0131" w:rsidRDefault="004F7506" w:rsidP="004F7506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</w:p>
    <w:p w:rsidR="004F7506" w:rsidRPr="00BA0131" w:rsidRDefault="004F7506" w:rsidP="004F7506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Predsjednik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Pr="00BA0131">
        <w:rPr>
          <w:rFonts w:ascii="Tahoma" w:hAnsi="Tahoma" w:cs="Tahoma"/>
          <w:b/>
          <w:sz w:val="24"/>
          <w:szCs w:val="24"/>
        </w:rPr>
        <w:t>Muhamed</w:t>
      </w:r>
      <w:proofErr w:type="spellEnd"/>
      <w:r w:rsidRPr="00BA0131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BA0131">
        <w:rPr>
          <w:rFonts w:ascii="Tahoma" w:hAnsi="Tahoma" w:cs="Tahoma"/>
          <w:b/>
          <w:sz w:val="24"/>
          <w:szCs w:val="24"/>
        </w:rPr>
        <w:t>Gjokaj</w:t>
      </w:r>
      <w:proofErr w:type="spellEnd"/>
    </w:p>
    <w:p w:rsidR="004F7506" w:rsidRPr="009627E7" w:rsidRDefault="004F7506" w:rsidP="004F7506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4F7506" w:rsidRPr="00095021" w:rsidRDefault="004F7506" w:rsidP="004F7506">
      <w:pPr>
        <w:tabs>
          <w:tab w:val="left" w:pos="780"/>
          <w:tab w:val="right" w:pos="9027"/>
        </w:tabs>
        <w:spacing w:after="0"/>
        <w:rPr>
          <w:rFonts w:ascii="Tahoma" w:hAnsi="Tahoma" w:cs="Tahoma"/>
          <w:b/>
          <w:lang w:val="sr-Latn-CS"/>
        </w:rPr>
      </w:pPr>
      <w:r w:rsidRPr="00095021">
        <w:rPr>
          <w:rFonts w:ascii="Tahoma" w:hAnsi="Tahoma" w:cs="Tahoma"/>
          <w:b/>
          <w:lang w:val="sr-Latn-CS"/>
        </w:rPr>
        <w:t>Dostavljeno:</w:t>
      </w:r>
    </w:p>
    <w:p w:rsidR="00BE0DE1" w:rsidRPr="008D2AB2" w:rsidRDefault="004F7506" w:rsidP="008D2AB2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59" w:lineRule="auto"/>
        <w:rPr>
          <w:rFonts w:ascii="Tahoma" w:hAnsi="Tahoma" w:cs="Tahoma"/>
          <w:lang w:val="sr-Latn-CS"/>
        </w:rPr>
      </w:pPr>
      <w:r w:rsidRPr="00095021">
        <w:rPr>
          <w:rFonts w:ascii="Tahoma" w:hAnsi="Tahoma" w:cs="Tahoma"/>
          <w:lang w:val="sr-Latn-CS"/>
        </w:rPr>
        <w:t>Odsjeku za predmete i prigovore</w:t>
      </w:r>
      <w:r w:rsidRPr="001E0ACD">
        <w:rPr>
          <w:rFonts w:ascii="Tahoma" w:hAnsi="Tahoma" w:cs="Tahoma"/>
          <w:sz w:val="24"/>
          <w:szCs w:val="24"/>
          <w:lang w:val="sr-Latn-BA"/>
        </w:rPr>
        <w:t xml:space="preserve">                                                          </w:t>
      </w:r>
      <w:r w:rsidRPr="001E0ACD">
        <w:rPr>
          <w:rFonts w:ascii="Tahoma" w:hAnsi="Tahoma" w:cs="Tahoma"/>
          <w:b/>
          <w:sz w:val="24"/>
          <w:szCs w:val="24"/>
          <w:lang w:val="sr-Latn-BA"/>
        </w:rPr>
        <w:t xml:space="preserve">                             </w:t>
      </w:r>
    </w:p>
    <w:sectPr w:rsidR="00BE0DE1" w:rsidRPr="008D2AB2" w:rsidSect="00F03089">
      <w:footerReference w:type="even" r:id="rId10"/>
      <w:footerReference w:type="default" r:id="rId11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22A" w:rsidRDefault="0001622A" w:rsidP="00CB7F9A">
      <w:pPr>
        <w:spacing w:after="0" w:line="240" w:lineRule="auto"/>
      </w:pPr>
      <w:r>
        <w:separator/>
      </w:r>
    </w:p>
  </w:endnote>
  <w:endnote w:type="continuationSeparator" w:id="0">
    <w:p w:rsidR="0001622A" w:rsidRDefault="0001622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="009355B6" w:rsidRPr="009355B6">
      <w:rPr>
        <w:b/>
        <w:sz w:val="16"/>
        <w:szCs w:val="16"/>
      </w:rPr>
      <w:t>adresa</w:t>
    </w:r>
    <w:proofErr w:type="spellEnd"/>
    <w:r w:rsidR="009355B6" w:rsidRPr="009355B6">
      <w:rPr>
        <w:b/>
        <w:sz w:val="16"/>
        <w:szCs w:val="16"/>
      </w:rPr>
      <w:t>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22A" w:rsidRDefault="0001622A" w:rsidP="00CB7F9A">
      <w:pPr>
        <w:spacing w:after="0" w:line="240" w:lineRule="auto"/>
      </w:pPr>
      <w:r>
        <w:separator/>
      </w:r>
    </w:p>
  </w:footnote>
  <w:footnote w:type="continuationSeparator" w:id="0">
    <w:p w:rsidR="0001622A" w:rsidRDefault="0001622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32BE7"/>
    <w:multiLevelType w:val="hybridMultilevel"/>
    <w:tmpl w:val="AF06FE90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1593A"/>
    <w:rsid w:val="0001622A"/>
    <w:rsid w:val="0002102C"/>
    <w:rsid w:val="00024646"/>
    <w:rsid w:val="00065AEA"/>
    <w:rsid w:val="00067C4C"/>
    <w:rsid w:val="00072AFB"/>
    <w:rsid w:val="00075B9A"/>
    <w:rsid w:val="00097025"/>
    <w:rsid w:val="000C7147"/>
    <w:rsid w:val="000D0F0B"/>
    <w:rsid w:val="000D1E4B"/>
    <w:rsid w:val="000D5AEF"/>
    <w:rsid w:val="0011170C"/>
    <w:rsid w:val="001131DD"/>
    <w:rsid w:val="00114C29"/>
    <w:rsid w:val="00153118"/>
    <w:rsid w:val="00155DE7"/>
    <w:rsid w:val="00167CB6"/>
    <w:rsid w:val="001706E1"/>
    <w:rsid w:val="001711DD"/>
    <w:rsid w:val="00175942"/>
    <w:rsid w:val="00177C42"/>
    <w:rsid w:val="00186F5F"/>
    <w:rsid w:val="001A5EEE"/>
    <w:rsid w:val="001B52B4"/>
    <w:rsid w:val="001C0B45"/>
    <w:rsid w:val="001C2DCA"/>
    <w:rsid w:val="001C659C"/>
    <w:rsid w:val="001C7CAF"/>
    <w:rsid w:val="001E210C"/>
    <w:rsid w:val="001F29BD"/>
    <w:rsid w:val="00203703"/>
    <w:rsid w:val="00243A9F"/>
    <w:rsid w:val="00255127"/>
    <w:rsid w:val="002621D0"/>
    <w:rsid w:val="0026319C"/>
    <w:rsid w:val="002702D8"/>
    <w:rsid w:val="00272B03"/>
    <w:rsid w:val="0029425F"/>
    <w:rsid w:val="00295D8B"/>
    <w:rsid w:val="00295F2E"/>
    <w:rsid w:val="002A50A6"/>
    <w:rsid w:val="002A6C94"/>
    <w:rsid w:val="002B6C39"/>
    <w:rsid w:val="002E31CA"/>
    <w:rsid w:val="002E3275"/>
    <w:rsid w:val="002F1EDB"/>
    <w:rsid w:val="002F4DDC"/>
    <w:rsid w:val="0031025E"/>
    <w:rsid w:val="00313DC1"/>
    <w:rsid w:val="00337E9F"/>
    <w:rsid w:val="00340B4A"/>
    <w:rsid w:val="00350892"/>
    <w:rsid w:val="003529EB"/>
    <w:rsid w:val="003636E4"/>
    <w:rsid w:val="0036544B"/>
    <w:rsid w:val="00387445"/>
    <w:rsid w:val="003A4CDF"/>
    <w:rsid w:val="003D46D8"/>
    <w:rsid w:val="003D4DD8"/>
    <w:rsid w:val="003D5C10"/>
    <w:rsid w:val="003E6FBD"/>
    <w:rsid w:val="00434AD9"/>
    <w:rsid w:val="0044288F"/>
    <w:rsid w:val="00443FFD"/>
    <w:rsid w:val="00446379"/>
    <w:rsid w:val="00461303"/>
    <w:rsid w:val="00464905"/>
    <w:rsid w:val="00473754"/>
    <w:rsid w:val="00482B16"/>
    <w:rsid w:val="00483434"/>
    <w:rsid w:val="004860E6"/>
    <w:rsid w:val="00487198"/>
    <w:rsid w:val="00495DAC"/>
    <w:rsid w:val="00497090"/>
    <w:rsid w:val="00497F2D"/>
    <w:rsid w:val="004A1B9C"/>
    <w:rsid w:val="004B481E"/>
    <w:rsid w:val="004D1136"/>
    <w:rsid w:val="004D4DF0"/>
    <w:rsid w:val="004E7F76"/>
    <w:rsid w:val="004F7506"/>
    <w:rsid w:val="00501104"/>
    <w:rsid w:val="00502DA8"/>
    <w:rsid w:val="00502EA3"/>
    <w:rsid w:val="0050548F"/>
    <w:rsid w:val="00513EB5"/>
    <w:rsid w:val="00530460"/>
    <w:rsid w:val="00533C20"/>
    <w:rsid w:val="00536B17"/>
    <w:rsid w:val="00542738"/>
    <w:rsid w:val="00570121"/>
    <w:rsid w:val="00575027"/>
    <w:rsid w:val="0057631C"/>
    <w:rsid w:val="005B3A7E"/>
    <w:rsid w:val="005D1D01"/>
    <w:rsid w:val="005D3CAF"/>
    <w:rsid w:val="005F4F38"/>
    <w:rsid w:val="0060132C"/>
    <w:rsid w:val="0060767C"/>
    <w:rsid w:val="00621111"/>
    <w:rsid w:val="00626CF9"/>
    <w:rsid w:val="006406D7"/>
    <w:rsid w:val="00656E64"/>
    <w:rsid w:val="00677FFC"/>
    <w:rsid w:val="006933A6"/>
    <w:rsid w:val="006B1257"/>
    <w:rsid w:val="006C2D9B"/>
    <w:rsid w:val="006D7FD1"/>
    <w:rsid w:val="006E2029"/>
    <w:rsid w:val="006E3B1D"/>
    <w:rsid w:val="0070044E"/>
    <w:rsid w:val="007034DC"/>
    <w:rsid w:val="00705245"/>
    <w:rsid w:val="007229C4"/>
    <w:rsid w:val="00740F75"/>
    <w:rsid w:val="007545C7"/>
    <w:rsid w:val="007648BB"/>
    <w:rsid w:val="0076490A"/>
    <w:rsid w:val="0077093E"/>
    <w:rsid w:val="00781EBB"/>
    <w:rsid w:val="00795980"/>
    <w:rsid w:val="007A7AD4"/>
    <w:rsid w:val="007B1DE8"/>
    <w:rsid w:val="007C3477"/>
    <w:rsid w:val="00804B4A"/>
    <w:rsid w:val="008123B6"/>
    <w:rsid w:val="00813686"/>
    <w:rsid w:val="00817D11"/>
    <w:rsid w:val="00835B33"/>
    <w:rsid w:val="008513AF"/>
    <w:rsid w:val="00857F8B"/>
    <w:rsid w:val="00887560"/>
    <w:rsid w:val="00891C17"/>
    <w:rsid w:val="008933E1"/>
    <w:rsid w:val="008C70F7"/>
    <w:rsid w:val="008D03E8"/>
    <w:rsid w:val="008D29C2"/>
    <w:rsid w:val="008D2AB2"/>
    <w:rsid w:val="008E5439"/>
    <w:rsid w:val="008F0555"/>
    <w:rsid w:val="008F2CEE"/>
    <w:rsid w:val="00904001"/>
    <w:rsid w:val="00904268"/>
    <w:rsid w:val="0090753B"/>
    <w:rsid w:val="00910E99"/>
    <w:rsid w:val="00912326"/>
    <w:rsid w:val="009355B6"/>
    <w:rsid w:val="00937EDC"/>
    <w:rsid w:val="00942D27"/>
    <w:rsid w:val="0094564A"/>
    <w:rsid w:val="00945FAC"/>
    <w:rsid w:val="00970930"/>
    <w:rsid w:val="009773AC"/>
    <w:rsid w:val="00980099"/>
    <w:rsid w:val="00985953"/>
    <w:rsid w:val="0099473E"/>
    <w:rsid w:val="009B4D71"/>
    <w:rsid w:val="009E35AF"/>
    <w:rsid w:val="009E4E7A"/>
    <w:rsid w:val="009F7809"/>
    <w:rsid w:val="00A5003D"/>
    <w:rsid w:val="00A53FBF"/>
    <w:rsid w:val="00A66826"/>
    <w:rsid w:val="00A71CED"/>
    <w:rsid w:val="00A86BA7"/>
    <w:rsid w:val="00A9394D"/>
    <w:rsid w:val="00AB502E"/>
    <w:rsid w:val="00B05C8C"/>
    <w:rsid w:val="00B07017"/>
    <w:rsid w:val="00B132A7"/>
    <w:rsid w:val="00B144EB"/>
    <w:rsid w:val="00B15346"/>
    <w:rsid w:val="00B23700"/>
    <w:rsid w:val="00B30A52"/>
    <w:rsid w:val="00B36E00"/>
    <w:rsid w:val="00B5137B"/>
    <w:rsid w:val="00B513AE"/>
    <w:rsid w:val="00B55E2C"/>
    <w:rsid w:val="00B65E5D"/>
    <w:rsid w:val="00B71839"/>
    <w:rsid w:val="00B932E3"/>
    <w:rsid w:val="00BB4ED8"/>
    <w:rsid w:val="00BD5B98"/>
    <w:rsid w:val="00BD7622"/>
    <w:rsid w:val="00BD7F70"/>
    <w:rsid w:val="00BE0DE1"/>
    <w:rsid w:val="00BF2F93"/>
    <w:rsid w:val="00C00D7B"/>
    <w:rsid w:val="00C155F5"/>
    <w:rsid w:val="00C21521"/>
    <w:rsid w:val="00C3074C"/>
    <w:rsid w:val="00C33C0D"/>
    <w:rsid w:val="00C436E9"/>
    <w:rsid w:val="00C55206"/>
    <w:rsid w:val="00C67FDB"/>
    <w:rsid w:val="00C9527E"/>
    <w:rsid w:val="00CB342B"/>
    <w:rsid w:val="00CB7F9A"/>
    <w:rsid w:val="00CC0D7C"/>
    <w:rsid w:val="00D07E12"/>
    <w:rsid w:val="00D14D21"/>
    <w:rsid w:val="00D2736A"/>
    <w:rsid w:val="00D35952"/>
    <w:rsid w:val="00D4029B"/>
    <w:rsid w:val="00D46260"/>
    <w:rsid w:val="00D568DE"/>
    <w:rsid w:val="00D64681"/>
    <w:rsid w:val="00D96243"/>
    <w:rsid w:val="00DA0A90"/>
    <w:rsid w:val="00DA58B5"/>
    <w:rsid w:val="00DA5B0D"/>
    <w:rsid w:val="00DC1A1D"/>
    <w:rsid w:val="00DC5F09"/>
    <w:rsid w:val="00DC70D8"/>
    <w:rsid w:val="00DD27D0"/>
    <w:rsid w:val="00DE069C"/>
    <w:rsid w:val="00DE51FF"/>
    <w:rsid w:val="00E019C2"/>
    <w:rsid w:val="00E03674"/>
    <w:rsid w:val="00E07885"/>
    <w:rsid w:val="00E17A08"/>
    <w:rsid w:val="00E204A4"/>
    <w:rsid w:val="00E22909"/>
    <w:rsid w:val="00E5189F"/>
    <w:rsid w:val="00E62A90"/>
    <w:rsid w:val="00E81131"/>
    <w:rsid w:val="00E81A27"/>
    <w:rsid w:val="00E8428E"/>
    <w:rsid w:val="00E9209C"/>
    <w:rsid w:val="00E92931"/>
    <w:rsid w:val="00EA1642"/>
    <w:rsid w:val="00EA2993"/>
    <w:rsid w:val="00EB20F9"/>
    <w:rsid w:val="00EC67B4"/>
    <w:rsid w:val="00ED0E85"/>
    <w:rsid w:val="00ED7732"/>
    <w:rsid w:val="00EE41C0"/>
    <w:rsid w:val="00F03089"/>
    <w:rsid w:val="00F12FFC"/>
    <w:rsid w:val="00F147BC"/>
    <w:rsid w:val="00F17D8A"/>
    <w:rsid w:val="00F20709"/>
    <w:rsid w:val="00F2349F"/>
    <w:rsid w:val="00F24863"/>
    <w:rsid w:val="00F40258"/>
    <w:rsid w:val="00F404CF"/>
    <w:rsid w:val="00F50793"/>
    <w:rsid w:val="00F53FCA"/>
    <w:rsid w:val="00F7686D"/>
    <w:rsid w:val="00F76CAE"/>
    <w:rsid w:val="00F81B08"/>
    <w:rsid w:val="00F824A0"/>
    <w:rsid w:val="00F83B26"/>
    <w:rsid w:val="00F91BE3"/>
    <w:rsid w:val="00F95485"/>
    <w:rsid w:val="00FB2EE2"/>
    <w:rsid w:val="00FC69C0"/>
    <w:rsid w:val="00FD4136"/>
    <w:rsid w:val="00FD75E9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,"/>
  <w:listSeparator w:val=";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1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  <w:style w:type="paragraph" w:customStyle="1" w:styleId="Default">
    <w:name w:val="Default"/>
    <w:rsid w:val="009859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7B1DE8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1D4DB-9DCB-4F21-A8DC-52B4E8FF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</dc:creator>
  <cp:lastModifiedBy>Nenad Durković</cp:lastModifiedBy>
  <cp:revision>2</cp:revision>
  <cp:lastPrinted>2019-04-18T09:53:00Z</cp:lastPrinted>
  <dcterms:created xsi:type="dcterms:W3CDTF">2019-04-18T12:01:00Z</dcterms:created>
  <dcterms:modified xsi:type="dcterms:W3CDTF">2019-04-18T12:01:00Z</dcterms:modified>
</cp:coreProperties>
</file>