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8EC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EB2ABC">
        <w:rPr>
          <w:rFonts w:ascii="Tahoma" w:hAnsi="Tahoma" w:cs="Tahoma"/>
          <w:b/>
          <w:sz w:val="20"/>
          <w:szCs w:val="20"/>
        </w:rPr>
        <w:t>1</w:t>
      </w:r>
      <w:r w:rsidR="00836E8F">
        <w:rPr>
          <w:rFonts w:ascii="Tahoma" w:hAnsi="Tahoma" w:cs="Tahoma"/>
          <w:b/>
          <w:sz w:val="20"/>
          <w:szCs w:val="20"/>
        </w:rPr>
        <w:t>607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D530B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9D530B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7E4039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7E4039">
        <w:rPr>
          <w:rFonts w:ascii="Tahoma" w:hAnsi="Tahoma" w:cs="Tahoma"/>
          <w:sz w:val="20"/>
          <w:szCs w:val="20"/>
        </w:rPr>
        <w:t>Agencija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za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zaštitu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ličnih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podataka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7E4039">
        <w:rPr>
          <w:rFonts w:ascii="Tahoma" w:hAnsi="Tahoma" w:cs="Tahoma"/>
          <w:sz w:val="20"/>
          <w:szCs w:val="20"/>
        </w:rPr>
        <w:t>slobodan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pristup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informacijama-Savje</w:t>
      </w:r>
      <w:r w:rsidR="00294122" w:rsidRPr="007E4039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7E403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žalbi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NVO Mans</w:t>
      </w:r>
      <w:r w:rsidRPr="007E4039">
        <w:rPr>
          <w:sz w:val="20"/>
          <w:szCs w:val="20"/>
        </w:rPr>
        <w:t xml:space="preserve"> </w:t>
      </w:r>
      <w:r w:rsidRPr="007E4039">
        <w:rPr>
          <w:rFonts w:ascii="Tahoma" w:hAnsi="Tahoma" w:cs="Tahoma"/>
          <w:sz w:val="20"/>
          <w:szCs w:val="20"/>
        </w:rPr>
        <w:t>br.</w:t>
      </w:r>
      <w:r w:rsidR="003D1DF4" w:rsidRPr="007E4039">
        <w:rPr>
          <w:rFonts w:ascii="Tahoma" w:hAnsi="Tahoma" w:cs="Tahoma"/>
          <w:sz w:val="20"/>
          <w:szCs w:val="20"/>
        </w:rPr>
        <w:t xml:space="preserve"> </w:t>
      </w:r>
      <w:r w:rsidR="00AC3A7F" w:rsidRPr="007E4039">
        <w:rPr>
          <w:rFonts w:ascii="Tahoma" w:hAnsi="Tahoma" w:cs="Tahoma"/>
          <w:sz w:val="20"/>
          <w:szCs w:val="20"/>
        </w:rPr>
        <w:t>16/</w:t>
      </w:r>
      <w:r w:rsidR="00836E8F" w:rsidRPr="007E4039">
        <w:rPr>
          <w:rFonts w:ascii="Tahoma" w:hAnsi="Tahoma" w:cs="Tahoma"/>
          <w:sz w:val="20"/>
          <w:szCs w:val="20"/>
        </w:rPr>
        <w:t>93136</w:t>
      </w:r>
      <w:r w:rsidR="004972BB" w:rsidRPr="007E4039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7E4039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7E4039">
        <w:rPr>
          <w:rFonts w:ascii="Tahoma" w:hAnsi="Tahoma" w:cs="Tahoma"/>
          <w:sz w:val="20"/>
          <w:szCs w:val="20"/>
        </w:rPr>
        <w:t xml:space="preserve"> </w:t>
      </w:r>
      <w:r w:rsidR="008B40FF" w:rsidRPr="007E4039">
        <w:rPr>
          <w:rFonts w:ascii="Tahoma" w:hAnsi="Tahoma" w:cs="Tahoma"/>
          <w:sz w:val="20"/>
          <w:szCs w:val="20"/>
        </w:rPr>
        <w:t>0</w:t>
      </w:r>
      <w:r w:rsidR="009D530B">
        <w:rPr>
          <w:rFonts w:ascii="Tahoma" w:hAnsi="Tahoma" w:cs="Tahoma"/>
          <w:sz w:val="20"/>
          <w:szCs w:val="20"/>
        </w:rPr>
        <w:t>6</w:t>
      </w:r>
      <w:r w:rsidR="008C7BD9" w:rsidRPr="007E4039">
        <w:rPr>
          <w:rFonts w:ascii="Tahoma" w:hAnsi="Tahoma" w:cs="Tahoma"/>
          <w:sz w:val="20"/>
          <w:szCs w:val="20"/>
        </w:rPr>
        <w:t>.</w:t>
      </w:r>
      <w:r w:rsidR="00EF33CD" w:rsidRPr="007E4039">
        <w:rPr>
          <w:rFonts w:ascii="Tahoma" w:hAnsi="Tahoma" w:cs="Tahoma"/>
          <w:sz w:val="20"/>
          <w:szCs w:val="20"/>
        </w:rPr>
        <w:t>0</w:t>
      </w:r>
      <w:r w:rsidR="00A70C11" w:rsidRPr="007E4039">
        <w:rPr>
          <w:rFonts w:ascii="Tahoma" w:hAnsi="Tahoma" w:cs="Tahoma"/>
          <w:sz w:val="20"/>
          <w:szCs w:val="20"/>
        </w:rPr>
        <w:t>9</w:t>
      </w:r>
      <w:r w:rsidR="008C7BD9" w:rsidRPr="007E4039">
        <w:rPr>
          <w:rFonts w:ascii="Tahoma" w:hAnsi="Tahoma" w:cs="Tahoma"/>
          <w:sz w:val="20"/>
          <w:szCs w:val="20"/>
        </w:rPr>
        <w:t>.201</w:t>
      </w:r>
      <w:r w:rsidR="00AC3A7F" w:rsidRPr="007E4039">
        <w:rPr>
          <w:rFonts w:ascii="Tahoma" w:hAnsi="Tahoma" w:cs="Tahoma"/>
          <w:sz w:val="20"/>
          <w:szCs w:val="20"/>
        </w:rPr>
        <w:t>6</w:t>
      </w:r>
      <w:r w:rsidR="00186C75" w:rsidRPr="007E4039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izjavljenoj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zbog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povrede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pravila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7E4039">
        <w:rPr>
          <w:rFonts w:ascii="Tahoma" w:hAnsi="Tahoma" w:cs="Tahoma"/>
          <w:sz w:val="20"/>
          <w:szCs w:val="20"/>
        </w:rPr>
        <w:t xml:space="preserve"> </w:t>
      </w:r>
      <w:r w:rsidR="007E4039" w:rsidRPr="007E4039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Centra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za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socijalni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za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opštine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Pljevlja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Žabljak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7E4039">
        <w:rPr>
          <w:rFonts w:ascii="Tahoma" w:hAnsi="Tahoma" w:cs="Tahoma"/>
          <w:sz w:val="20"/>
          <w:szCs w:val="20"/>
        </w:rPr>
        <w:t>na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osnovu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člana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7E4039">
        <w:rPr>
          <w:rFonts w:ascii="Tahoma" w:hAnsi="Tahoma" w:cs="Tahoma"/>
          <w:sz w:val="20"/>
          <w:szCs w:val="20"/>
        </w:rPr>
        <w:t>stav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7E4039">
        <w:rPr>
          <w:rFonts w:ascii="Tahoma" w:hAnsi="Tahoma" w:cs="Tahoma"/>
          <w:sz w:val="20"/>
          <w:szCs w:val="20"/>
        </w:rPr>
        <w:t>Zakona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7E4039">
        <w:rPr>
          <w:rFonts w:ascii="Tahoma" w:hAnsi="Tahoma" w:cs="Tahoma"/>
          <w:sz w:val="20"/>
          <w:szCs w:val="20"/>
        </w:rPr>
        <w:t>slobodnom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pristupu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informacijama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7E4039">
        <w:rPr>
          <w:rFonts w:ascii="Tahoma" w:hAnsi="Tahoma" w:cs="Tahoma"/>
          <w:sz w:val="20"/>
          <w:szCs w:val="20"/>
        </w:rPr>
        <w:t>Sl.list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Crne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7E4039">
        <w:rPr>
          <w:rFonts w:ascii="Tahoma" w:hAnsi="Tahoma" w:cs="Tahoma"/>
          <w:sz w:val="20"/>
          <w:szCs w:val="20"/>
        </w:rPr>
        <w:t>člana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7E4039">
        <w:rPr>
          <w:rFonts w:ascii="Tahoma" w:hAnsi="Tahoma" w:cs="Tahoma"/>
          <w:sz w:val="20"/>
          <w:szCs w:val="20"/>
        </w:rPr>
        <w:t>stav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7E4039">
        <w:rPr>
          <w:rFonts w:ascii="Tahoma" w:hAnsi="Tahoma" w:cs="Tahoma"/>
          <w:sz w:val="20"/>
          <w:szCs w:val="20"/>
        </w:rPr>
        <w:t>Zakona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7E4039">
        <w:rPr>
          <w:rFonts w:ascii="Tahoma" w:hAnsi="Tahoma" w:cs="Tahoma"/>
          <w:sz w:val="20"/>
          <w:szCs w:val="20"/>
        </w:rPr>
        <w:t>opštem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upravnom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postupku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7E4039">
        <w:rPr>
          <w:rFonts w:ascii="Tahoma" w:hAnsi="Tahoma" w:cs="Tahoma"/>
          <w:sz w:val="20"/>
          <w:szCs w:val="20"/>
        </w:rPr>
        <w:t>Sl.list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Crne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7E4039">
        <w:rPr>
          <w:rFonts w:ascii="Tahoma" w:hAnsi="Tahoma" w:cs="Tahoma"/>
          <w:sz w:val="20"/>
          <w:szCs w:val="20"/>
        </w:rPr>
        <w:t>br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.60/03, 73/10 i 32/11)</w:t>
      </w:r>
      <w:r w:rsidRPr="007E4039">
        <w:rPr>
          <w:sz w:val="20"/>
          <w:szCs w:val="20"/>
        </w:rPr>
        <w:t xml:space="preserve"> </w:t>
      </w:r>
      <w:r w:rsidR="00025D50" w:rsidRPr="007E4039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7E4039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7E4039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7E4039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7E4039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7E4039">
        <w:rPr>
          <w:rFonts w:ascii="Tahoma" w:hAnsi="Tahoma" w:cs="Tahoma"/>
          <w:sz w:val="20"/>
          <w:szCs w:val="20"/>
        </w:rPr>
        <w:t xml:space="preserve"> </w:t>
      </w:r>
      <w:r w:rsidR="004803E4" w:rsidRPr="007E4039">
        <w:rPr>
          <w:rFonts w:ascii="Tahoma" w:hAnsi="Tahoma" w:cs="Tahoma"/>
          <w:sz w:val="20"/>
          <w:szCs w:val="20"/>
        </w:rPr>
        <w:t>0</w:t>
      </w:r>
      <w:r w:rsidR="00F95F27">
        <w:rPr>
          <w:rFonts w:ascii="Tahoma" w:hAnsi="Tahoma" w:cs="Tahoma"/>
          <w:sz w:val="20"/>
          <w:szCs w:val="20"/>
        </w:rPr>
        <w:t>6</w:t>
      </w:r>
      <w:r w:rsidR="00025D50" w:rsidRPr="007E4039">
        <w:rPr>
          <w:rFonts w:ascii="Tahoma" w:hAnsi="Tahoma" w:cs="Tahoma"/>
          <w:sz w:val="20"/>
          <w:szCs w:val="20"/>
        </w:rPr>
        <w:t>.</w:t>
      </w:r>
      <w:r w:rsidR="004803E4" w:rsidRPr="007E4039">
        <w:rPr>
          <w:rFonts w:ascii="Tahoma" w:hAnsi="Tahoma" w:cs="Tahoma"/>
          <w:sz w:val="20"/>
          <w:szCs w:val="20"/>
        </w:rPr>
        <w:t>10</w:t>
      </w:r>
      <w:r w:rsidRPr="007E4039">
        <w:rPr>
          <w:rFonts w:ascii="Tahoma" w:hAnsi="Tahoma" w:cs="Tahoma"/>
          <w:sz w:val="20"/>
          <w:szCs w:val="20"/>
        </w:rPr>
        <w:t>.201</w:t>
      </w:r>
      <w:r w:rsidR="00625A59" w:rsidRPr="007E4039">
        <w:rPr>
          <w:rFonts w:ascii="Tahoma" w:hAnsi="Tahoma" w:cs="Tahoma"/>
          <w:sz w:val="20"/>
          <w:szCs w:val="20"/>
        </w:rPr>
        <w:t>6</w:t>
      </w:r>
      <w:r w:rsidRPr="007E4039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7E4039">
        <w:rPr>
          <w:rFonts w:ascii="Tahoma" w:hAnsi="Tahoma" w:cs="Tahoma"/>
          <w:sz w:val="20"/>
          <w:szCs w:val="20"/>
        </w:rPr>
        <w:t>donio</w:t>
      </w:r>
      <w:proofErr w:type="spellEnd"/>
      <w:r w:rsidRPr="007E4039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7E4039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7E4039">
        <w:rPr>
          <w:rFonts w:ascii="Tahoma" w:hAnsi="Tahoma" w:cs="Tahoma"/>
          <w:sz w:val="20"/>
          <w:szCs w:val="20"/>
        </w:rPr>
        <w:t>Obustavl</w:t>
      </w:r>
      <w:r w:rsidR="00294122" w:rsidRPr="007E4039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7E4039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žalbi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7E4039">
          <w:rPr>
            <w:rFonts w:ascii="Tahoma" w:hAnsi="Tahoma" w:cs="Tahoma"/>
            <w:sz w:val="20"/>
            <w:szCs w:val="20"/>
          </w:rPr>
          <w:t>NVO</w:t>
        </w:r>
      </w:smartTag>
      <w:r w:rsidRPr="007E4039">
        <w:rPr>
          <w:rFonts w:ascii="Tahoma" w:hAnsi="Tahoma" w:cs="Tahoma"/>
          <w:sz w:val="20"/>
          <w:szCs w:val="20"/>
        </w:rPr>
        <w:t xml:space="preserve"> Mans </w:t>
      </w:r>
      <w:r w:rsidR="00F95F27" w:rsidRPr="00F95F27">
        <w:rPr>
          <w:rFonts w:ascii="Tahoma" w:hAnsi="Tahoma" w:cs="Tahoma"/>
          <w:sz w:val="20"/>
          <w:szCs w:val="20"/>
        </w:rPr>
        <w:t xml:space="preserve">br. 16/93136 od 06.09.2016. </w:t>
      </w:r>
      <w:proofErr w:type="spellStart"/>
      <w:r w:rsidR="00F95F27" w:rsidRPr="00F95F27">
        <w:rPr>
          <w:rFonts w:ascii="Tahoma" w:hAnsi="Tahoma" w:cs="Tahoma"/>
          <w:sz w:val="20"/>
          <w:szCs w:val="20"/>
        </w:rPr>
        <w:t>godine</w:t>
      </w:r>
      <w:proofErr w:type="spellEnd"/>
      <w:r w:rsidR="00F95F27" w:rsidRPr="00F95F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7E4039">
        <w:rPr>
          <w:rFonts w:ascii="Tahoma" w:hAnsi="Tahoma" w:cs="Tahoma"/>
          <w:sz w:val="20"/>
          <w:szCs w:val="20"/>
        </w:rPr>
        <w:t>izjavljenoj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zbog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povrede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pravila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rješenja</w:t>
      </w:r>
      <w:proofErr w:type="spellEnd"/>
      <w:r w:rsidRPr="007E4039">
        <w:t xml:space="preserve"> </w:t>
      </w:r>
      <w:r w:rsidR="007E4039" w:rsidRPr="007E4039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Centra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za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socijalni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za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opštine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Pljevlja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Žabljak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7E4039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7E4039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7E4039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7E4039">
        <w:rPr>
          <w:rFonts w:ascii="Tahoma" w:hAnsi="Tahoma" w:cs="Tahoma"/>
          <w:sz w:val="20"/>
          <w:szCs w:val="20"/>
        </w:rPr>
        <w:t>žalb</w:t>
      </w:r>
      <w:r w:rsidR="00186C75" w:rsidRPr="007E4039">
        <w:rPr>
          <w:rFonts w:ascii="Tahoma" w:hAnsi="Tahoma" w:cs="Tahoma"/>
          <w:sz w:val="20"/>
          <w:szCs w:val="20"/>
        </w:rPr>
        <w:t>e</w:t>
      </w:r>
      <w:proofErr w:type="spellEnd"/>
      <w:r w:rsidRPr="007E4039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7E4039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7E403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7E4039">
        <w:rPr>
          <w:rFonts w:ascii="Tahoma" w:hAnsi="Tahoma" w:cs="Tahoma"/>
          <w:sz w:val="20"/>
          <w:szCs w:val="20"/>
        </w:rPr>
        <w:t>podnijela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7E4039">
        <w:rPr>
          <w:rFonts w:ascii="Tahoma" w:hAnsi="Tahoma" w:cs="Tahoma"/>
          <w:sz w:val="20"/>
          <w:szCs w:val="20"/>
        </w:rPr>
        <w:t>žalb</w:t>
      </w:r>
      <w:r w:rsidR="00186C75" w:rsidRPr="007E4039">
        <w:rPr>
          <w:rFonts w:ascii="Tahoma" w:hAnsi="Tahoma" w:cs="Tahoma"/>
          <w:sz w:val="20"/>
          <w:szCs w:val="20"/>
        </w:rPr>
        <w:t>u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zbog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povrede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pravila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postupka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r w:rsidR="00F95F27" w:rsidRPr="00F95F27">
        <w:rPr>
          <w:rFonts w:ascii="Tahoma" w:hAnsi="Tahoma" w:cs="Tahoma"/>
          <w:sz w:val="20"/>
          <w:szCs w:val="20"/>
        </w:rPr>
        <w:t xml:space="preserve">br. 16/93136 od 06.09.2016. </w:t>
      </w:r>
      <w:proofErr w:type="spellStart"/>
      <w:r w:rsidR="00F95F27" w:rsidRPr="00F95F27">
        <w:rPr>
          <w:rFonts w:ascii="Tahoma" w:hAnsi="Tahoma" w:cs="Tahoma"/>
          <w:sz w:val="20"/>
          <w:szCs w:val="20"/>
        </w:rPr>
        <w:t>godine</w:t>
      </w:r>
      <w:proofErr w:type="spellEnd"/>
      <w:r w:rsidR="00F95F27" w:rsidRPr="00F95F27">
        <w:rPr>
          <w:rFonts w:ascii="Tahoma" w:hAnsi="Tahoma" w:cs="Tahoma"/>
          <w:sz w:val="20"/>
          <w:szCs w:val="20"/>
        </w:rPr>
        <w:t xml:space="preserve"> </w:t>
      </w:r>
      <w:r w:rsidR="007E4039" w:rsidRPr="007E4039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Centra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za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socijalni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za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opštine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Pljevlja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E4039" w:rsidRPr="007E4039">
        <w:rPr>
          <w:rFonts w:ascii="Tahoma" w:hAnsi="Tahoma" w:cs="Tahoma"/>
          <w:sz w:val="20"/>
          <w:szCs w:val="20"/>
        </w:rPr>
        <w:t>Žabljak</w:t>
      </w:r>
      <w:proofErr w:type="spellEnd"/>
      <w:r w:rsidR="007E403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zbog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nedonošenja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E4039">
        <w:rPr>
          <w:rFonts w:ascii="Tahoma" w:hAnsi="Tahoma" w:cs="Tahoma"/>
          <w:sz w:val="20"/>
          <w:szCs w:val="20"/>
        </w:rPr>
        <w:t>rješenja</w:t>
      </w:r>
      <w:proofErr w:type="spellEnd"/>
      <w:r w:rsidRPr="007E4039">
        <w:rPr>
          <w:rFonts w:ascii="Tahoma" w:hAnsi="Tahoma" w:cs="Tahoma"/>
          <w:sz w:val="20"/>
          <w:szCs w:val="20"/>
        </w:rPr>
        <w:t>.</w:t>
      </w:r>
    </w:p>
    <w:p w:rsidR="00C27303" w:rsidRPr="007E4039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7E4039">
        <w:rPr>
          <w:rFonts w:ascii="Tahoma" w:hAnsi="Tahoma" w:cs="Tahoma"/>
          <w:sz w:val="20"/>
          <w:szCs w:val="20"/>
        </w:rPr>
        <w:t xml:space="preserve">NVO Mans </w:t>
      </w:r>
      <w:r w:rsidR="00C27303" w:rsidRPr="007E4039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r w:rsidR="0026500F" w:rsidRPr="007E4039">
        <w:rPr>
          <w:rFonts w:ascii="Tahoma" w:hAnsi="Tahoma" w:cs="Tahoma"/>
          <w:sz w:val="20"/>
          <w:szCs w:val="20"/>
        </w:rPr>
        <w:t>0</w:t>
      </w:r>
      <w:r w:rsidR="007E4039" w:rsidRPr="007E4039">
        <w:rPr>
          <w:rFonts w:ascii="Tahoma" w:hAnsi="Tahoma" w:cs="Tahoma"/>
          <w:sz w:val="20"/>
          <w:szCs w:val="20"/>
        </w:rPr>
        <w:t>6</w:t>
      </w:r>
      <w:r w:rsidR="00025D50" w:rsidRPr="007E4039">
        <w:rPr>
          <w:rFonts w:ascii="Tahoma" w:hAnsi="Tahoma" w:cs="Tahoma"/>
          <w:sz w:val="20"/>
          <w:szCs w:val="20"/>
        </w:rPr>
        <w:t>.</w:t>
      </w:r>
      <w:r w:rsidR="0026500F" w:rsidRPr="007E4039">
        <w:rPr>
          <w:rFonts w:ascii="Tahoma" w:hAnsi="Tahoma" w:cs="Tahoma"/>
          <w:sz w:val="20"/>
          <w:szCs w:val="20"/>
        </w:rPr>
        <w:t>10</w:t>
      </w:r>
      <w:r w:rsidR="00652818" w:rsidRPr="007E4039">
        <w:rPr>
          <w:rFonts w:ascii="Tahoma" w:hAnsi="Tahoma" w:cs="Tahoma"/>
          <w:sz w:val="20"/>
          <w:szCs w:val="20"/>
        </w:rPr>
        <w:t>.201</w:t>
      </w:r>
      <w:r w:rsidR="003A6D70" w:rsidRPr="007E4039">
        <w:rPr>
          <w:rFonts w:ascii="Tahoma" w:hAnsi="Tahoma" w:cs="Tahoma"/>
          <w:sz w:val="20"/>
          <w:szCs w:val="20"/>
        </w:rPr>
        <w:t>6</w:t>
      </w:r>
      <w:r w:rsidR="00C27303" w:rsidRPr="007E4039">
        <w:rPr>
          <w:rFonts w:ascii="Tahoma" w:hAnsi="Tahoma" w:cs="Tahoma"/>
          <w:sz w:val="20"/>
          <w:szCs w:val="20"/>
        </w:rPr>
        <w:t>.godine</w:t>
      </w:r>
      <w:r w:rsidR="008C7BD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7E4039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7E4039">
        <w:rPr>
          <w:rFonts w:ascii="Tahoma" w:hAnsi="Tahoma" w:cs="Tahoma"/>
          <w:sz w:val="20"/>
          <w:szCs w:val="20"/>
        </w:rPr>
        <w:t xml:space="preserve"> </w:t>
      </w:r>
      <w:r w:rsidR="00310B0B" w:rsidRPr="007E4039">
        <w:rPr>
          <w:rFonts w:ascii="Tahoma" w:hAnsi="Tahoma" w:cs="Tahoma"/>
          <w:sz w:val="20"/>
          <w:szCs w:val="20"/>
        </w:rPr>
        <w:t xml:space="preserve">br. </w:t>
      </w:r>
      <w:r w:rsidR="003A6D70" w:rsidRPr="007E4039">
        <w:rPr>
          <w:rFonts w:ascii="Tahoma" w:hAnsi="Tahoma" w:cs="Tahoma"/>
          <w:sz w:val="20"/>
          <w:szCs w:val="20"/>
        </w:rPr>
        <w:t>07-43-</w:t>
      </w:r>
      <w:r w:rsidR="00CA78F4" w:rsidRPr="007E4039">
        <w:rPr>
          <w:rFonts w:ascii="Tahoma" w:hAnsi="Tahoma" w:cs="Tahoma"/>
          <w:sz w:val="20"/>
          <w:szCs w:val="20"/>
        </w:rPr>
        <w:t>5</w:t>
      </w:r>
      <w:r w:rsidR="007E4039" w:rsidRPr="007E4039">
        <w:rPr>
          <w:rFonts w:ascii="Tahoma" w:hAnsi="Tahoma" w:cs="Tahoma"/>
          <w:sz w:val="20"/>
          <w:szCs w:val="20"/>
        </w:rPr>
        <w:t>916</w:t>
      </w:r>
      <w:r w:rsidR="007521F3" w:rsidRPr="007E4039">
        <w:rPr>
          <w:rFonts w:ascii="Tahoma" w:hAnsi="Tahoma" w:cs="Tahoma"/>
          <w:sz w:val="20"/>
          <w:szCs w:val="20"/>
        </w:rPr>
        <w:t>-1/16</w:t>
      </w:r>
      <w:r w:rsidR="004612C9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obavijestil</w:t>
      </w:r>
      <w:r w:rsidR="008C7BD9" w:rsidRPr="007E4039">
        <w:rPr>
          <w:rFonts w:ascii="Tahoma" w:hAnsi="Tahoma" w:cs="Tahoma"/>
          <w:sz w:val="20"/>
          <w:szCs w:val="20"/>
        </w:rPr>
        <w:t>o</w:t>
      </w:r>
      <w:proofErr w:type="spellEnd"/>
      <w:r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da </w:t>
      </w:r>
      <w:r w:rsidR="008C7BD9" w:rsidRPr="007E403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7E4039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7E4039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77" w:rsidRDefault="00A41677">
      <w:pPr>
        <w:spacing w:after="0" w:line="240" w:lineRule="auto"/>
      </w:pPr>
      <w:r>
        <w:separator/>
      </w:r>
    </w:p>
  </w:endnote>
  <w:endnote w:type="continuationSeparator" w:id="0">
    <w:p w:rsidR="00A41677" w:rsidRDefault="00A4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4167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1677" w:rsidP="00EA2993">
    <w:pPr>
      <w:pStyle w:val="Footer"/>
      <w:rPr>
        <w:b/>
        <w:sz w:val="16"/>
        <w:szCs w:val="16"/>
      </w:rPr>
    </w:pPr>
  </w:p>
  <w:p w:rsidR="0090753B" w:rsidRPr="00E62A90" w:rsidRDefault="00A4167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4167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41677" w:rsidP="00E03674">
    <w:pPr>
      <w:pStyle w:val="Footer"/>
      <w:jc w:val="center"/>
      <w:rPr>
        <w:sz w:val="16"/>
        <w:szCs w:val="16"/>
      </w:rPr>
    </w:pPr>
  </w:p>
  <w:p w:rsidR="0090753B" w:rsidRPr="002B6C39" w:rsidRDefault="00A41677">
    <w:pPr>
      <w:pStyle w:val="Footer"/>
    </w:pPr>
  </w:p>
  <w:p w:rsidR="0090753B" w:rsidRDefault="00A4167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1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77" w:rsidRDefault="00A41677">
      <w:pPr>
        <w:spacing w:after="0" w:line="240" w:lineRule="auto"/>
      </w:pPr>
      <w:r>
        <w:separator/>
      </w:r>
    </w:p>
  </w:footnote>
  <w:footnote w:type="continuationSeparator" w:id="0">
    <w:p w:rsidR="00A41677" w:rsidRDefault="00A4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16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16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41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5B76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593A"/>
    <w:rsid w:val="004175A5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4039"/>
    <w:rsid w:val="007E6E28"/>
    <w:rsid w:val="00801614"/>
    <w:rsid w:val="00803BD6"/>
    <w:rsid w:val="008347A9"/>
    <w:rsid w:val="00836E8F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7F54"/>
    <w:rsid w:val="009B4FE3"/>
    <w:rsid w:val="009B56CA"/>
    <w:rsid w:val="009B666F"/>
    <w:rsid w:val="009D530B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41677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95F27"/>
    <w:rsid w:val="00FA48A4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FE0CE-EA35-4575-AD1B-A5D0FBD4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2016-06-09T10:05:00Z</cp:lastPrinted>
  <dcterms:created xsi:type="dcterms:W3CDTF">2016-12-01T08:43:00Z</dcterms:created>
  <dcterms:modified xsi:type="dcterms:W3CDTF">2017-01-03T03:36:00Z</dcterms:modified>
</cp:coreProperties>
</file>