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A7275">
        <w:rPr>
          <w:rFonts w:ascii="Tahoma" w:hAnsi="Tahoma" w:cs="Tahoma"/>
          <w:b/>
          <w:sz w:val="24"/>
          <w:szCs w:val="24"/>
        </w:rPr>
        <w:t>2</w:t>
      </w:r>
      <w:r w:rsidR="008A2676">
        <w:rPr>
          <w:rFonts w:ascii="Tahoma" w:hAnsi="Tahoma" w:cs="Tahoma"/>
          <w:b/>
          <w:sz w:val="24"/>
          <w:szCs w:val="24"/>
        </w:rPr>
        <w:t>809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22234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4761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A2676">
        <w:rPr>
          <w:rFonts w:ascii="Tahoma" w:hAnsi="Tahoma" w:cs="Tahoma"/>
          <w:sz w:val="24"/>
          <w:szCs w:val="24"/>
          <w:lang w:val="sr-Latn-CS"/>
        </w:rPr>
        <w:t>100206-100209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A2676">
        <w:rPr>
          <w:rFonts w:ascii="Tahoma" w:hAnsi="Tahoma" w:cs="Tahoma"/>
          <w:sz w:val="24"/>
          <w:szCs w:val="24"/>
          <w:lang w:val="sr-Latn-CS"/>
        </w:rPr>
        <w:t>19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E2ED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A7275">
        <w:rPr>
          <w:rFonts w:ascii="Tahoma" w:hAnsi="Tahoma" w:cs="Tahoma"/>
          <w:sz w:val="24"/>
          <w:szCs w:val="24"/>
          <w:lang w:val="sr-Latn-CS"/>
        </w:rPr>
        <w:t>1</w:t>
      </w:r>
      <w:r w:rsidR="005E2ED0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A2676">
        <w:rPr>
          <w:rFonts w:ascii="Tahoma" w:hAnsi="Tahoma" w:cs="Tahoma"/>
          <w:sz w:val="24"/>
          <w:szCs w:val="24"/>
          <w:lang w:val="sr-Latn-CS"/>
        </w:rPr>
        <w:t>100206-100209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A2676">
        <w:rPr>
          <w:rFonts w:ascii="Tahoma" w:hAnsi="Tahoma" w:cs="Tahoma"/>
          <w:sz w:val="24"/>
          <w:szCs w:val="24"/>
          <w:lang w:val="sr-Latn-CS"/>
        </w:rPr>
        <w:t>23.09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 w:rsidRPr="00153A3C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8A2676">
        <w:rPr>
          <w:rFonts w:ascii="Tahoma" w:hAnsi="Tahoma" w:cs="Tahoma"/>
          <w:sz w:val="24"/>
          <w:szCs w:val="24"/>
          <w:lang w:val="sr-Latn-CS"/>
        </w:rPr>
        <w:t>23.09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Sekretarijat za finansije i budžet Opštine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Ulcinj zaključio u </w:t>
      </w:r>
      <w:r w:rsidR="008A2676">
        <w:rPr>
          <w:rFonts w:ascii="Tahoma" w:hAnsi="Tahoma" w:cs="Tahoma"/>
          <w:sz w:val="24"/>
          <w:szCs w:val="24"/>
          <w:lang w:val="sr-Latn-CS"/>
        </w:rPr>
        <w:t>avgustu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godine; svih ugovora o radu/rješenja o zasnivanju radnog odnosa na određeno/neodređeno vrijeme koje je 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Sekretarijat za finansije i budžet Opštine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8A2676">
        <w:rPr>
          <w:rFonts w:ascii="Tahoma" w:hAnsi="Tahoma" w:cs="Tahoma"/>
          <w:sz w:val="24"/>
          <w:szCs w:val="24"/>
          <w:lang w:val="sr-Latn-CS"/>
        </w:rPr>
        <w:t>u avgustu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godine; svih ugovora o djelu koje je 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8A2676">
        <w:rPr>
          <w:rFonts w:ascii="Tahoma" w:hAnsi="Tahoma" w:cs="Tahoma"/>
          <w:sz w:val="24"/>
          <w:szCs w:val="24"/>
          <w:lang w:val="sr-Latn-CS"/>
        </w:rPr>
        <w:t>januaru, februaru, martu, aprilu, maju, junu i julu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godine i svih ugovora o privremenim i povremenim poslovima koje je 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A2676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E17AFD" w:rsidRPr="00875359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E17AFD">
        <w:rPr>
          <w:rFonts w:ascii="Tahoma" w:hAnsi="Tahoma" w:cs="Tahoma"/>
          <w:sz w:val="24"/>
          <w:szCs w:val="24"/>
          <w:lang w:val="sr-Latn-CS"/>
        </w:rPr>
        <w:t>avgustu</w:t>
      </w:r>
      <w:r w:rsidR="00E17AFD" w:rsidRPr="00875359">
        <w:rPr>
          <w:rFonts w:ascii="Tahoma" w:hAnsi="Tahoma" w:cs="Tahoma"/>
          <w:sz w:val="24"/>
          <w:szCs w:val="24"/>
          <w:lang w:val="sr-Latn-CS"/>
        </w:rPr>
        <w:t xml:space="preserve"> 2016.</w:t>
      </w:r>
      <w:r w:rsidR="00E17A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7AFD" w:rsidRPr="00875359">
        <w:rPr>
          <w:rFonts w:ascii="Tahoma" w:hAnsi="Tahoma" w:cs="Tahoma"/>
          <w:sz w:val="24"/>
          <w:szCs w:val="24"/>
          <w:lang w:val="sr-Latn-CS"/>
        </w:rPr>
        <w:t>godine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32BB3">
        <w:rPr>
          <w:rFonts w:ascii="Tahoma" w:hAnsi="Tahoma" w:cs="Tahoma"/>
          <w:sz w:val="24"/>
          <w:szCs w:val="24"/>
          <w:lang w:val="sr-Latn-CS"/>
        </w:rPr>
        <w:t>29</w:t>
      </w:r>
      <w:r w:rsidR="00EA7275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8A2676">
        <w:rPr>
          <w:rFonts w:ascii="Tahoma" w:hAnsi="Tahoma" w:cs="Tahoma"/>
          <w:sz w:val="24"/>
          <w:szCs w:val="24"/>
          <w:lang w:val="sr-Latn-CS"/>
        </w:rPr>
        <w:t>7496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7275">
        <w:rPr>
          <w:rFonts w:ascii="Tahoma" w:hAnsi="Tahoma" w:cs="Tahoma"/>
          <w:sz w:val="24"/>
          <w:szCs w:val="24"/>
          <w:lang w:val="sr-Latn-CS"/>
        </w:rPr>
        <w:t>2</w:t>
      </w:r>
      <w:r w:rsidR="008A2676">
        <w:rPr>
          <w:rFonts w:ascii="Tahoma" w:hAnsi="Tahoma" w:cs="Tahoma"/>
          <w:sz w:val="24"/>
          <w:szCs w:val="24"/>
          <w:lang w:val="sr-Latn-CS"/>
        </w:rPr>
        <w:t>9.11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8A2676">
        <w:rPr>
          <w:rFonts w:ascii="Tahoma" w:hAnsi="Tahoma" w:cs="Tahoma"/>
          <w:sz w:val="24"/>
          <w:szCs w:val="24"/>
          <w:lang w:val="sr-Latn-CS"/>
        </w:rPr>
        <w:t>100206-100209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A2676">
        <w:rPr>
          <w:rFonts w:ascii="Tahoma" w:hAnsi="Tahoma" w:cs="Tahoma"/>
          <w:sz w:val="24"/>
          <w:szCs w:val="24"/>
          <w:lang w:val="sr-Latn-CS"/>
        </w:rPr>
        <w:t>23.09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85288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331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331E9" w:rsidRPr="001331E9" w:rsidRDefault="001331E9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331E9" w:rsidRPr="001331E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BC" w:rsidRDefault="009C38BC" w:rsidP="00CB7F9A">
      <w:pPr>
        <w:spacing w:after="0" w:line="240" w:lineRule="auto"/>
      </w:pPr>
      <w:r>
        <w:separator/>
      </w:r>
    </w:p>
  </w:endnote>
  <w:endnote w:type="continuationSeparator" w:id="0">
    <w:p w:rsidR="009C38BC" w:rsidRDefault="009C38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BC" w:rsidRDefault="009C38BC" w:rsidP="00CB7F9A">
      <w:pPr>
        <w:spacing w:after="0" w:line="240" w:lineRule="auto"/>
      </w:pPr>
      <w:r>
        <w:separator/>
      </w:r>
    </w:p>
  </w:footnote>
  <w:footnote w:type="continuationSeparator" w:id="0">
    <w:p w:rsidR="009C38BC" w:rsidRDefault="009C38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31E9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288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23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2ED0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8BC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C74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50F60-45A2-445F-AA9B-42D2691F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2016-12-30T07:57:00Z</cp:lastPrinted>
  <dcterms:created xsi:type="dcterms:W3CDTF">2015-12-16T13:08:00Z</dcterms:created>
  <dcterms:modified xsi:type="dcterms:W3CDTF">2017-01-05T09:03:00Z</dcterms:modified>
</cp:coreProperties>
</file>