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B727E8">
        <w:rPr>
          <w:rFonts w:ascii="Tahoma" w:hAnsi="Tahoma" w:cs="Tahoma"/>
          <w:b/>
          <w:sz w:val="24"/>
          <w:szCs w:val="24"/>
        </w:rPr>
        <w:t>UPII 07-30-2270-2/16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717E2D">
        <w:rPr>
          <w:rFonts w:ascii="Tahoma" w:hAnsi="Tahoma" w:cs="Tahoma"/>
          <w:b/>
          <w:sz w:val="24"/>
          <w:szCs w:val="24"/>
        </w:rPr>
        <w:t xml:space="preserve"> </w:t>
      </w:r>
      <w:r w:rsidR="00105064">
        <w:rPr>
          <w:rFonts w:ascii="Tahoma" w:hAnsi="Tahoma" w:cs="Tahoma"/>
          <w:b/>
          <w:sz w:val="24"/>
          <w:szCs w:val="24"/>
        </w:rPr>
        <w:t>24</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1B2FAE">
        <w:rPr>
          <w:rFonts w:ascii="Tahoma" w:hAnsi="Tahoma" w:cs="Tahoma"/>
          <w:sz w:val="24"/>
          <w:szCs w:val="24"/>
        </w:rPr>
        <w:t xml:space="preserve"> </w:t>
      </w:r>
      <w:r w:rsidR="0071257D">
        <w:rPr>
          <w:rFonts w:ascii="Tahoma" w:hAnsi="Tahoma" w:cs="Tahoma"/>
          <w:sz w:val="24"/>
          <w:szCs w:val="24"/>
        </w:rPr>
        <w:t>16/</w:t>
      </w:r>
      <w:r w:rsidR="00A60B46">
        <w:rPr>
          <w:rFonts w:ascii="Tahoma" w:hAnsi="Tahoma" w:cs="Tahoma"/>
          <w:sz w:val="24"/>
          <w:szCs w:val="24"/>
        </w:rPr>
        <w:t>98</w:t>
      </w:r>
      <w:r w:rsidR="00511147">
        <w:rPr>
          <w:rFonts w:ascii="Tahoma" w:hAnsi="Tahoma" w:cs="Tahoma"/>
          <w:sz w:val="24"/>
          <w:szCs w:val="24"/>
        </w:rPr>
        <w:t>096</w:t>
      </w:r>
      <w:r w:rsidR="00B36648">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511147">
        <w:rPr>
          <w:rFonts w:ascii="Tahoma" w:hAnsi="Tahoma" w:cs="Tahoma"/>
          <w:sz w:val="24"/>
          <w:szCs w:val="24"/>
        </w:rPr>
        <w:t>21</w:t>
      </w:r>
      <w:r w:rsidR="00717E2D">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11147">
        <w:rPr>
          <w:rFonts w:ascii="Tahoma" w:hAnsi="Tahoma" w:cs="Tahoma"/>
          <w:sz w:val="24"/>
          <w:szCs w:val="24"/>
        </w:rPr>
        <w:t>Službe za zajedničke poslove i informacione tehnologije</w:t>
      </w:r>
      <w:r w:rsidR="00717E2D">
        <w:rPr>
          <w:rFonts w:ascii="Tahoma" w:hAnsi="Tahoma" w:cs="Tahoma"/>
          <w:sz w:val="24"/>
          <w:szCs w:val="24"/>
        </w:rPr>
        <w:t xml:space="preserve"> Opštine </w:t>
      </w:r>
      <w:r w:rsidR="00511147">
        <w:rPr>
          <w:rFonts w:ascii="Tahoma" w:hAnsi="Tahoma" w:cs="Tahoma"/>
          <w:sz w:val="24"/>
          <w:szCs w:val="24"/>
        </w:rPr>
        <w:t>Danilovgrad</w:t>
      </w:r>
      <w:r w:rsidR="00717E2D">
        <w:rPr>
          <w:rFonts w:ascii="Tahoma" w:hAnsi="Tahoma" w:cs="Tahoma"/>
          <w:sz w:val="24"/>
          <w:szCs w:val="24"/>
        </w:rPr>
        <w:t xml:space="preserve"> </w:t>
      </w:r>
      <w:r w:rsidR="00EA33D3">
        <w:rPr>
          <w:rFonts w:ascii="Tahoma" w:hAnsi="Tahoma" w:cs="Tahoma"/>
          <w:sz w:val="24"/>
          <w:szCs w:val="24"/>
        </w:rPr>
        <w:t xml:space="preserve">broj: </w:t>
      </w:r>
      <w:r w:rsidR="00511147">
        <w:rPr>
          <w:rFonts w:ascii="Tahoma" w:hAnsi="Tahoma" w:cs="Tahoma"/>
          <w:sz w:val="24"/>
          <w:szCs w:val="24"/>
        </w:rPr>
        <w:t>03-032-6-UP-17/1 od dana 05.10</w:t>
      </w:r>
      <w:r w:rsidR="00EA33D3">
        <w:rPr>
          <w:rFonts w:ascii="Tahoma" w:hAnsi="Tahoma" w:cs="Tahoma"/>
          <w:sz w:val="24"/>
          <w:szCs w:val="24"/>
        </w:rPr>
        <w:t>.2016.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11147">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E937E7" w:rsidRPr="00E937E7">
        <w:rPr>
          <w:rFonts w:ascii="Tahoma" w:hAnsi="Tahoma" w:cs="Tahoma"/>
          <w:sz w:val="24"/>
        </w:rPr>
        <w:t>03-032-6-UP-17/1 od dana 05.10.2016. godine</w:t>
      </w:r>
      <w:r w:rsidR="00EA33D3" w:rsidRPr="00EA33D3">
        <w:rPr>
          <w:rFonts w:ascii="Tahoma" w:hAnsi="Tahoma" w:cs="Tahoma"/>
          <w:sz w:val="24"/>
        </w:rPr>
        <w:t>. godine</w:t>
      </w:r>
      <w:r w:rsidR="00EA33D3">
        <w:rPr>
          <w:rFonts w:ascii="Tahoma" w:hAnsi="Tahoma" w:cs="Tahoma"/>
          <w:sz w:val="24"/>
        </w:rPr>
        <w:t>,</w:t>
      </w:r>
      <w:r w:rsidR="00717E2D">
        <w:rPr>
          <w:rFonts w:ascii="Tahoma" w:hAnsi="Tahoma" w:cs="Tahoma"/>
          <w:sz w:val="24"/>
        </w:rPr>
        <w:t xml:space="preserve"> </w:t>
      </w:r>
      <w:r w:rsidR="00EA33D3">
        <w:rPr>
          <w:rFonts w:ascii="Tahoma" w:hAnsi="Tahoma" w:cs="Tahoma"/>
          <w:sz w:val="24"/>
        </w:rPr>
        <w:t>po</w:t>
      </w:r>
      <w:r w:rsidRPr="00781EDF">
        <w:rPr>
          <w:rFonts w:ascii="Tahoma" w:hAnsi="Tahoma" w:cs="Tahoma"/>
          <w:sz w:val="24"/>
        </w:rPr>
        <w:t xml:space="preserve"> osnovu podnijetog zahtjeva</w:t>
      </w:r>
      <w:r w:rsidR="00EA2DE1">
        <w:rPr>
          <w:rFonts w:ascii="Tahoma" w:hAnsi="Tahoma" w:cs="Tahoma"/>
          <w:sz w:val="24"/>
        </w:rPr>
        <w:t xml:space="preserve"> br.16/98096 od 30.09.2016.godine </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w:t>
      </w:r>
      <w:r w:rsidR="00511147">
        <w:rPr>
          <w:rFonts w:ascii="Tahoma" w:hAnsi="Tahoma" w:cs="Tahoma"/>
          <w:sz w:val="24"/>
        </w:rPr>
        <w:t>o da se omogući pristup informaciji-svim izdatim putnim nalozima za</w:t>
      </w:r>
      <w:r w:rsidR="00717E2D">
        <w:rPr>
          <w:rFonts w:ascii="Tahoma" w:hAnsi="Tahoma" w:cs="Tahoma"/>
          <w:sz w:val="24"/>
        </w:rPr>
        <w:t xml:space="preserve"> </w:t>
      </w:r>
      <w:r w:rsidR="0037201F">
        <w:rPr>
          <w:rFonts w:ascii="Tahoma" w:hAnsi="Tahoma" w:cs="Tahoma"/>
          <w:sz w:val="24"/>
        </w:rPr>
        <w:t>upravljanje sl</w:t>
      </w:r>
      <w:r w:rsidR="00511147">
        <w:rPr>
          <w:rFonts w:ascii="Tahoma" w:hAnsi="Tahoma" w:cs="Tahoma"/>
          <w:sz w:val="24"/>
        </w:rPr>
        <w:t>užbenim vozilima za period od 08.08.2016. godine do 14</w:t>
      </w:r>
      <w:r w:rsidR="00AF780C">
        <w:rPr>
          <w:rFonts w:ascii="Tahoma" w:hAnsi="Tahoma" w:cs="Tahoma"/>
          <w:sz w:val="24"/>
        </w:rPr>
        <w:t>.0</w:t>
      </w:r>
      <w:r w:rsidR="001B2FAE">
        <w:rPr>
          <w:rFonts w:ascii="Tahoma" w:hAnsi="Tahoma" w:cs="Tahoma"/>
          <w:sz w:val="24"/>
        </w:rPr>
        <w:t>8</w:t>
      </w:r>
      <w:r w:rsidR="0037201F">
        <w:rPr>
          <w:rFonts w:ascii="Tahoma" w:hAnsi="Tahoma" w:cs="Tahoma"/>
          <w:sz w:val="24"/>
        </w:rPr>
        <w:t xml:space="preserve">.2016. godine, u skladu sa članom 26 Zakona o slobodnom pristupu informacijamam, te obavještavaju da je tražena informacija </w:t>
      </w:r>
      <w:r w:rsidR="00511147">
        <w:rPr>
          <w:rFonts w:ascii="Tahoma" w:hAnsi="Tahoma" w:cs="Tahoma"/>
          <w:sz w:val="24"/>
        </w:rPr>
        <w:t>objavljena i dostupna na zvaničnoj int</w:t>
      </w:r>
      <w:r w:rsidR="00147F09">
        <w:rPr>
          <w:rFonts w:ascii="Tahoma" w:hAnsi="Tahoma" w:cs="Tahoma"/>
          <w:sz w:val="24"/>
        </w:rPr>
        <w:t>e</w:t>
      </w:r>
      <w:r w:rsidR="00511147">
        <w:rPr>
          <w:rFonts w:ascii="Tahoma" w:hAnsi="Tahoma" w:cs="Tahoma"/>
          <w:sz w:val="24"/>
        </w:rPr>
        <w:t xml:space="preserve">rnet prezentaciji opoštine Danilovgrad </w:t>
      </w:r>
      <w:hyperlink r:id="rId9" w:history="1">
        <w:r w:rsidR="00511147" w:rsidRPr="00526D89">
          <w:rPr>
            <w:rStyle w:val="Hyperlink"/>
            <w:rFonts w:ascii="Tahoma" w:hAnsi="Tahoma" w:cs="Tahoma"/>
            <w:sz w:val="24"/>
          </w:rPr>
          <w:t>www.danilovgrad.me</w:t>
        </w:r>
      </w:hyperlink>
      <w:r w:rsidR="00511147">
        <w:rPr>
          <w:rFonts w:ascii="Tahoma" w:hAnsi="Tahoma" w:cs="Tahoma"/>
          <w:sz w:val="24"/>
        </w:rPr>
        <w:t xml:space="preserve"> na linku Parlamentarni izbori</w:t>
      </w:r>
      <w:r w:rsidR="00F513B8">
        <w:rPr>
          <w:rFonts w:ascii="Tahoma" w:hAnsi="Tahoma" w:cs="Tahoma"/>
          <w:sz w:val="24"/>
        </w:rPr>
        <w:t xml:space="preserve"> 2016. godine, pa samim tim opština Danilovgrad nije dužna da istoj omogući pristup na traženi način. </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F513B8">
        <w:rPr>
          <w:rFonts w:ascii="Tahoma" w:hAnsi="Tahoma" w:cs="Tahoma"/>
          <w:sz w:val="24"/>
          <w:szCs w:val="24"/>
        </w:rPr>
        <w:t>30</w:t>
      </w:r>
      <w:r w:rsidR="000E1C2D" w:rsidRPr="00D4255A">
        <w:rPr>
          <w:rFonts w:ascii="Tahoma" w:hAnsi="Tahoma" w:cs="Tahoma"/>
          <w:sz w:val="24"/>
          <w:szCs w:val="24"/>
        </w:rPr>
        <w:t>.0</w:t>
      </w:r>
      <w:r w:rsidR="00717E2D">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717E2D">
        <w:rPr>
          <w:rFonts w:ascii="Tahoma" w:hAnsi="Tahoma" w:cs="Tahoma"/>
          <w:sz w:val="24"/>
          <w:szCs w:val="24"/>
        </w:rPr>
        <w:t xml:space="preserve"> pristup informacijama kojim j</w:t>
      </w:r>
      <w:r w:rsidR="00D4255A" w:rsidRPr="00D4255A">
        <w:rPr>
          <w:rFonts w:ascii="Tahoma" w:hAnsi="Tahoma" w:cs="Tahoma"/>
          <w:sz w:val="24"/>
          <w:szCs w:val="24"/>
        </w:rPr>
        <w:t>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F513B8" w:rsidRPr="00F513B8">
        <w:rPr>
          <w:rFonts w:ascii="Tahoma" w:hAnsi="Tahoma" w:cs="Tahoma"/>
          <w:sz w:val="24"/>
          <w:szCs w:val="24"/>
        </w:rPr>
        <w:t>Službe za zajedničke poslove i informacione tehnologije Opštine Danilovgrad</w:t>
      </w:r>
      <w:r w:rsidR="003D2713">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putnih naloga za upravljanje službenim vozilima (za perio</w:t>
      </w:r>
      <w:r w:rsidR="00F513B8">
        <w:rPr>
          <w:rFonts w:ascii="Tahoma" w:hAnsi="Tahoma" w:cs="Tahoma"/>
          <w:sz w:val="24"/>
          <w:szCs w:val="24"/>
        </w:rPr>
        <w:t>d od 08</w:t>
      </w:r>
      <w:r w:rsidR="00401E66">
        <w:rPr>
          <w:rFonts w:ascii="Tahoma" w:hAnsi="Tahoma" w:cs="Tahoma"/>
          <w:sz w:val="24"/>
          <w:szCs w:val="24"/>
        </w:rPr>
        <w:t>/0</w:t>
      </w:r>
      <w:r w:rsidR="00A60B46">
        <w:rPr>
          <w:rFonts w:ascii="Tahoma" w:hAnsi="Tahoma" w:cs="Tahoma"/>
          <w:sz w:val="24"/>
          <w:szCs w:val="24"/>
        </w:rPr>
        <w:t xml:space="preserve">8/2016 do </w:t>
      </w:r>
      <w:r w:rsidR="00F513B8">
        <w:rPr>
          <w:rFonts w:ascii="Tahoma" w:hAnsi="Tahoma" w:cs="Tahoma"/>
          <w:sz w:val="24"/>
          <w:szCs w:val="24"/>
        </w:rPr>
        <w:t>14</w:t>
      </w:r>
      <w:r w:rsidR="00401E66">
        <w:rPr>
          <w:rFonts w:ascii="Tahoma" w:hAnsi="Tahoma" w:cs="Tahoma"/>
          <w:sz w:val="24"/>
          <w:szCs w:val="24"/>
        </w:rPr>
        <w:t>/0</w:t>
      </w:r>
      <w:r w:rsidR="001B2FAE">
        <w:rPr>
          <w:rFonts w:ascii="Tahoma" w:hAnsi="Tahoma" w:cs="Tahoma"/>
          <w:sz w:val="24"/>
          <w:szCs w:val="24"/>
        </w:rPr>
        <w:t>8</w:t>
      </w:r>
      <w:r w:rsidR="00401E66">
        <w:rPr>
          <w:rFonts w:ascii="Tahoma" w:hAnsi="Tahoma" w:cs="Tahoma"/>
          <w:sz w:val="24"/>
          <w:szCs w:val="24"/>
        </w:rPr>
        <w:t>/2016</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F513B8">
        <w:rPr>
          <w:rFonts w:ascii="Tahoma" w:hAnsi="Tahoma" w:cs="Tahoma"/>
          <w:sz w:val="24"/>
          <w:szCs w:val="24"/>
        </w:rPr>
        <w:t>07.10</w:t>
      </w:r>
      <w:r w:rsidR="00F6108E">
        <w:rPr>
          <w:rFonts w:ascii="Tahoma" w:hAnsi="Tahoma" w:cs="Tahoma"/>
          <w:sz w:val="24"/>
          <w:szCs w:val="24"/>
        </w:rPr>
        <w:t>.</w:t>
      </w:r>
      <w:r w:rsidR="00D4255A" w:rsidRPr="00D4255A">
        <w:rPr>
          <w:rFonts w:ascii="Tahoma" w:hAnsi="Tahoma" w:cs="Tahoma"/>
          <w:sz w:val="24"/>
          <w:szCs w:val="24"/>
        </w:rPr>
        <w:t xml:space="preserve">2016. godine </w:t>
      </w:r>
      <w:r w:rsidR="00F513B8">
        <w:rPr>
          <w:rFonts w:ascii="Tahoma" w:hAnsi="Tahoma" w:cs="Tahoma"/>
          <w:sz w:val="24"/>
          <w:szCs w:val="24"/>
        </w:rPr>
        <w:t>Služba</w:t>
      </w:r>
      <w:r w:rsidR="00F513B8" w:rsidRPr="00F513B8">
        <w:rPr>
          <w:rFonts w:ascii="Tahoma" w:hAnsi="Tahoma" w:cs="Tahoma"/>
          <w:sz w:val="24"/>
          <w:szCs w:val="24"/>
        </w:rPr>
        <w:t xml:space="preserve"> za zajedničke poslove i informacione tehnologije Opštine Danilovgrad </w:t>
      </w:r>
      <w:r w:rsidR="00717E2D">
        <w:rPr>
          <w:rFonts w:ascii="Tahoma" w:hAnsi="Tahoma" w:cs="Tahoma"/>
          <w:sz w:val="24"/>
          <w:szCs w:val="24"/>
        </w:rPr>
        <w:t>dostavlja</w:t>
      </w:r>
      <w:r w:rsidR="00D4255A" w:rsidRPr="00D4255A">
        <w:rPr>
          <w:rFonts w:ascii="Tahoma" w:hAnsi="Tahoma" w:cs="Tahoma"/>
          <w:sz w:val="24"/>
          <w:szCs w:val="24"/>
        </w:rPr>
        <w:t xml:space="preserve"> akt </w:t>
      </w:r>
      <w:r w:rsidR="00EE4541">
        <w:rPr>
          <w:rFonts w:ascii="Tahoma" w:hAnsi="Tahoma" w:cs="Tahoma"/>
          <w:sz w:val="24"/>
          <w:szCs w:val="24"/>
        </w:rPr>
        <w:t>br.</w:t>
      </w:r>
      <w:r w:rsidR="00B36648">
        <w:rPr>
          <w:rFonts w:ascii="Tahoma" w:hAnsi="Tahoma" w:cs="Tahoma"/>
          <w:sz w:val="24"/>
          <w:szCs w:val="24"/>
        </w:rPr>
        <w:t xml:space="preserve"> </w:t>
      </w:r>
      <w:r w:rsidR="00B14715">
        <w:rPr>
          <w:rFonts w:ascii="Tahoma" w:hAnsi="Tahoma" w:cs="Tahoma"/>
          <w:sz w:val="24"/>
          <w:szCs w:val="24"/>
        </w:rPr>
        <w:t>03-032-6-</w:t>
      </w:r>
      <w:r w:rsidR="00F513B8">
        <w:rPr>
          <w:rFonts w:ascii="Tahoma" w:hAnsi="Tahoma" w:cs="Tahoma"/>
          <w:sz w:val="24"/>
          <w:szCs w:val="24"/>
        </w:rPr>
        <w:t xml:space="preserve">UP-17/1 </w:t>
      </w:r>
      <w:r w:rsidR="00D4255A" w:rsidRPr="00D4255A">
        <w:rPr>
          <w:rFonts w:ascii="Tahoma" w:hAnsi="Tahoma" w:cs="Tahoma"/>
          <w:sz w:val="24"/>
          <w:szCs w:val="24"/>
        </w:rPr>
        <w:t>od dana</w:t>
      </w:r>
      <w:r w:rsidR="00F513B8">
        <w:rPr>
          <w:rFonts w:ascii="Tahoma" w:hAnsi="Tahoma" w:cs="Tahoma"/>
          <w:sz w:val="24"/>
          <w:szCs w:val="24"/>
        </w:rPr>
        <w:t xml:space="preserve"> 05.10.</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lastRenderedPageBreak/>
        <w:t xml:space="preserve">objavljena na </w:t>
      </w:r>
      <w:r w:rsidR="00F513B8">
        <w:rPr>
          <w:rFonts w:ascii="Tahoma" w:hAnsi="Tahoma" w:cs="Tahoma"/>
          <w:sz w:val="24"/>
          <w:szCs w:val="24"/>
        </w:rPr>
        <w:t>internet stranici</w:t>
      </w:r>
      <w:r w:rsidR="00FB3B1E">
        <w:rPr>
          <w:rFonts w:ascii="Tahoma" w:hAnsi="Tahoma" w:cs="Tahoma"/>
          <w:sz w:val="24"/>
          <w:szCs w:val="24"/>
        </w:rPr>
        <w:t xml:space="preserve"> </w:t>
      </w:r>
      <w:r w:rsidR="00A2550A">
        <w:rPr>
          <w:rFonts w:ascii="Tahoma" w:hAnsi="Tahoma" w:cs="Tahoma"/>
          <w:sz w:val="24"/>
          <w:szCs w:val="24"/>
        </w:rPr>
        <w:t xml:space="preserve">Opštine </w:t>
      </w:r>
      <w:r w:rsidR="00F513B8">
        <w:rPr>
          <w:rFonts w:ascii="Tahoma" w:hAnsi="Tahoma" w:cs="Tahoma"/>
          <w:sz w:val="24"/>
          <w:szCs w:val="24"/>
        </w:rPr>
        <w:t>Danilovgrad</w:t>
      </w:r>
      <w:r w:rsidR="00A2550A">
        <w:rPr>
          <w:rFonts w:ascii="Tahoma" w:hAnsi="Tahoma" w:cs="Tahoma"/>
          <w:sz w:val="24"/>
          <w:szCs w:val="24"/>
        </w:rPr>
        <w:t>.</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na štetu žalioca povrijedio zakon, te da shodno odredbi člana 26 stav 1 Zakona o slobodnom pristupu informacijama, organ vlasti nije dužan da omogući putem e-maila pristup informaciji koju posjeduje, ako je ona javno objavljena u Crnoj Gori ili dostupna na </w:t>
      </w:r>
      <w:r w:rsidR="00272ED2">
        <w:rPr>
          <w:rFonts w:ascii="Tahoma" w:hAnsi="Tahoma" w:cs="Tahoma"/>
          <w:sz w:val="24"/>
          <w:szCs w:val="24"/>
        </w:rPr>
        <w:t>internet stranici organa vlasti</w:t>
      </w:r>
      <w:r w:rsidR="002A0B09" w:rsidRPr="002A0B09">
        <w:rPr>
          <w:rFonts w:ascii="Tahoma" w:hAnsi="Tahoma" w:cs="Tahoma"/>
          <w:sz w:val="24"/>
          <w:szCs w:val="24"/>
        </w:rPr>
        <w:t>,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F513B8" w:rsidRPr="00F513B8">
        <w:rPr>
          <w:rFonts w:ascii="Tahoma" w:hAnsi="Tahoma" w:cs="Tahoma"/>
          <w:sz w:val="24"/>
          <w:szCs w:val="24"/>
        </w:rPr>
        <w:t xml:space="preserve">Službe za zajedničke poslove i informacione tehnologije Opštine Danilovgrad </w:t>
      </w:r>
      <w:r w:rsidR="000048C9" w:rsidRPr="000048C9">
        <w:rPr>
          <w:rFonts w:ascii="Tahoma" w:hAnsi="Tahoma" w:cs="Tahoma"/>
          <w:sz w:val="24"/>
          <w:szCs w:val="24"/>
        </w:rPr>
        <w:t>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F513B8" w:rsidRPr="00F513B8">
        <w:rPr>
          <w:rFonts w:ascii="Tahoma" w:hAnsi="Tahoma" w:cs="Tahoma"/>
          <w:sz w:val="24"/>
          <w:szCs w:val="24"/>
        </w:rPr>
        <w:t>Službe za zajedničke poslove i informacione tehnologije Opštine Danilovgrad</w:t>
      </w:r>
      <w:r w:rsidR="00A2550A">
        <w:rPr>
          <w:rFonts w:ascii="Tahoma" w:hAnsi="Tahoma" w:cs="Tahoma"/>
          <w:sz w:val="24"/>
          <w:szCs w:val="24"/>
        </w:rPr>
        <w:t xml:space="preserve"> </w:t>
      </w:r>
      <w:r w:rsidR="00EE4541">
        <w:rPr>
          <w:rFonts w:ascii="Tahoma" w:hAnsi="Tahoma" w:cs="Tahoma"/>
          <w:sz w:val="24"/>
          <w:szCs w:val="24"/>
        </w:rPr>
        <w:t xml:space="preserve">br. </w:t>
      </w:r>
      <w:r w:rsidR="00F513B8">
        <w:rPr>
          <w:rFonts w:ascii="Tahoma" w:hAnsi="Tahoma" w:cs="Tahoma"/>
          <w:sz w:val="24"/>
          <w:szCs w:val="24"/>
        </w:rPr>
        <w:t>03-032-6-UP-17/1 od 05.10</w:t>
      </w:r>
      <w:r w:rsidR="00115FF6">
        <w:rPr>
          <w:rFonts w:ascii="Tahoma" w:hAnsi="Tahoma" w:cs="Tahoma"/>
          <w:sz w:val="24"/>
          <w:szCs w:val="24"/>
        </w:rPr>
        <w:t>.2016. godine i meritorno odluči</w:t>
      </w:r>
      <w:r w:rsidR="008868C0">
        <w:rPr>
          <w:rFonts w:ascii="Tahoma" w:hAnsi="Tahoma" w:cs="Tahoma"/>
          <w:sz w:val="24"/>
          <w:szCs w:val="24"/>
        </w:rPr>
        <w:t>.</w:t>
      </w:r>
    </w:p>
    <w:p w:rsidR="000A07FA" w:rsidRDefault="000A07FA" w:rsidP="00FD7DA7">
      <w:pPr>
        <w:jc w:val="both"/>
        <w:rPr>
          <w:rFonts w:ascii="Tahoma" w:hAnsi="Tahoma" w:cs="Tahoma"/>
          <w:sz w:val="24"/>
          <w:szCs w:val="24"/>
        </w:rPr>
      </w:pPr>
      <w:r w:rsidRPr="000A07FA">
        <w:rPr>
          <w:rFonts w:ascii="Tahoma" w:hAnsi="Tahoma" w:cs="Tahoma"/>
          <w:sz w:val="24"/>
          <w:szCs w:val="24"/>
        </w:rPr>
        <w:t xml:space="preserve">Prvostepeni organ u </w:t>
      </w:r>
      <w:r w:rsidR="002D01ED">
        <w:rPr>
          <w:rFonts w:ascii="Tahoma" w:hAnsi="Tahoma" w:cs="Tahoma"/>
          <w:sz w:val="24"/>
          <w:szCs w:val="24"/>
        </w:rPr>
        <w:t>o</w:t>
      </w:r>
      <w:r w:rsidRPr="000A07FA">
        <w:rPr>
          <w:rFonts w:ascii="Tahoma" w:hAnsi="Tahoma" w:cs="Tahoma"/>
          <w:sz w:val="24"/>
          <w:szCs w:val="24"/>
        </w:rPr>
        <w:t>dgovoru na žalbu broj 03-032-6-7</w:t>
      </w:r>
      <w:r>
        <w:rPr>
          <w:rFonts w:ascii="Tahoma" w:hAnsi="Tahoma" w:cs="Tahoma"/>
          <w:sz w:val="24"/>
          <w:szCs w:val="24"/>
        </w:rPr>
        <w:t>98/1 od 21</w:t>
      </w:r>
      <w:r w:rsidRPr="000A07FA">
        <w:rPr>
          <w:rFonts w:ascii="Tahoma" w:hAnsi="Tahoma" w:cs="Tahoma"/>
          <w:sz w:val="24"/>
          <w:szCs w:val="24"/>
        </w:rPr>
        <w:t>.10.2016. godine naveo da je vozni park kojim raspolaže Opština Danilovgrad, odnosno starost službenih automobila, nije moguće evidentirati sve elemete obrasca putnog naloga propisanog Uredbom o uslovima i načinu korišćenja prevoznih sredstava u svojini Crne Gore, a u bitnom ističu stanje goriva u vozilu. U daljem navode, da službeni automobili kojim raspolaže Opština Danilovgrad ne posjeduju elektronske instrument table, kao automobili novijih generacija, pa s tim u vezi je nemoguće utvrditi stanje goriva u automobilu prilikom izdavanja putnih naloga, kao ni ukupnu potrošnju, stvarnu potrošnju, norm.potrošnju razliku u plus i razliku u minus, te da su usljed tehničke neispravnosti dva vozila stavljena van upotrebe.</w:t>
      </w:r>
    </w:p>
    <w:p w:rsidR="00F14083" w:rsidRDefault="006F2908" w:rsidP="00FD7DA7">
      <w:pPr>
        <w:jc w:val="both"/>
        <w:rPr>
          <w:rFonts w:ascii="Tahoma" w:hAnsi="Tahoma" w:cs="Tahoma"/>
          <w:sz w:val="24"/>
          <w:szCs w:val="24"/>
        </w:rPr>
      </w:pPr>
      <w:r w:rsidRPr="009752E0">
        <w:rPr>
          <w:rFonts w:ascii="Tahoma" w:hAnsi="Tahoma" w:cs="Tahoma"/>
          <w:sz w:val="24"/>
          <w:szCs w:val="24"/>
        </w:rPr>
        <w:lastRenderedPageBreak/>
        <w:t>Nakon razmatranja spisa predmeta, žalbenih navoda,</w:t>
      </w:r>
      <w:r w:rsidR="000A07FA">
        <w:rPr>
          <w:rFonts w:ascii="Tahoma" w:hAnsi="Tahoma" w:cs="Tahoma"/>
          <w:sz w:val="24"/>
          <w:szCs w:val="24"/>
        </w:rPr>
        <w:t xml:space="preserve"> odgovora na žalbu</w:t>
      </w:r>
      <w:r w:rsidR="005306E6">
        <w:rPr>
          <w:rFonts w:ascii="Tahoma" w:hAnsi="Tahoma" w:cs="Tahoma"/>
          <w:sz w:val="24"/>
          <w:szCs w:val="24"/>
        </w:rPr>
        <w:t xml:space="preserve"> i</w:t>
      </w:r>
      <w:r w:rsidRPr="009752E0">
        <w:rPr>
          <w:rFonts w:ascii="Tahoma" w:hAnsi="Tahoma" w:cs="Tahoma"/>
          <w:sz w:val="24"/>
          <w:szCs w:val="24"/>
        </w:rPr>
        <w:t xml:space="preserve"> </w:t>
      </w:r>
      <w:r w:rsidR="007612D8" w:rsidRPr="007612D8">
        <w:rPr>
          <w:rFonts w:ascii="Tahoma" w:hAnsi="Tahoma" w:cs="Tahoma"/>
          <w:sz w:val="24"/>
          <w:szCs w:val="24"/>
        </w:rPr>
        <w:t>neposrednog uvida na link http://danilovgrad.me/files/parlamentarni_izbori_2016.html</w:t>
      </w:r>
      <w:r w:rsidR="00E67C69">
        <w:rPr>
          <w:rFonts w:ascii="Tahoma" w:hAnsi="Tahoma" w:cs="Tahoma"/>
          <w:sz w:val="24"/>
          <w:szCs w:val="24"/>
        </w:rPr>
        <w:t xml:space="preserve"> </w:t>
      </w:r>
      <w:r w:rsidR="00115FF6">
        <w:rPr>
          <w:rFonts w:ascii="Tahoma" w:hAnsi="Tahoma" w:cs="Tahoma"/>
          <w:sz w:val="24"/>
          <w:szCs w:val="24"/>
        </w:rPr>
        <w:t>na</w:t>
      </w:r>
      <w:r>
        <w:rPr>
          <w:rFonts w:ascii="Tahoma" w:hAnsi="Tahoma" w:cs="Tahoma"/>
          <w:sz w:val="24"/>
          <w:szCs w:val="24"/>
        </w:rPr>
        <w:t xml:space="preserve"> kom 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w:t>
      </w:r>
      <w:r w:rsidR="00E67C69">
        <w:rPr>
          <w:rFonts w:ascii="Tahoma" w:hAnsi="Tahoma" w:cs="Tahoma"/>
          <w:sz w:val="24"/>
          <w:szCs w:val="24"/>
        </w:rPr>
        <w:t>98096</w:t>
      </w:r>
      <w:r w:rsidR="005A2F15">
        <w:rPr>
          <w:rFonts w:ascii="Tahoma" w:hAnsi="Tahoma" w:cs="Tahoma"/>
          <w:sz w:val="24"/>
          <w:szCs w:val="24"/>
        </w:rPr>
        <w:t>:</w:t>
      </w:r>
      <w:r w:rsidR="00D00183">
        <w:rPr>
          <w:rFonts w:ascii="Tahoma" w:hAnsi="Tahoma" w:cs="Tahoma"/>
          <w:sz w:val="24"/>
          <w:szCs w:val="24"/>
        </w:rPr>
        <w:t xml:space="preserve"> </w:t>
      </w:r>
      <w:r w:rsidR="00E67C69">
        <w:rPr>
          <w:rFonts w:ascii="Tahoma" w:hAnsi="Tahoma" w:cs="Tahoma"/>
          <w:sz w:val="24"/>
          <w:szCs w:val="24"/>
        </w:rPr>
        <w:t xml:space="preserve">Nalog za kontrolu upotrebe službenih i drugih vozila i potrošnje goriva broj 007854,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007852, </w:t>
      </w:r>
      <w:r w:rsidR="00E67C69" w:rsidRPr="00E67C69">
        <w:rPr>
          <w:rFonts w:ascii="Tahoma" w:hAnsi="Tahoma" w:cs="Tahoma"/>
          <w:sz w:val="24"/>
          <w:szCs w:val="24"/>
        </w:rPr>
        <w:t>Nalog za kontrolu upotrebe službenih i drugih vozila i potrošnje goriva broj 007</w:t>
      </w:r>
      <w:r w:rsidR="00E67C69">
        <w:rPr>
          <w:rFonts w:ascii="Tahoma" w:hAnsi="Tahoma" w:cs="Tahoma"/>
          <w:sz w:val="24"/>
          <w:szCs w:val="24"/>
        </w:rPr>
        <w:t>860,</w:t>
      </w:r>
      <w:r w:rsidR="00E67C69" w:rsidRPr="00E67C69">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007859, </w:t>
      </w:r>
      <w:r w:rsidR="00E67C69" w:rsidRPr="00E67C69">
        <w:rPr>
          <w:rFonts w:ascii="Tahoma" w:hAnsi="Tahoma" w:cs="Tahoma"/>
          <w:sz w:val="24"/>
          <w:szCs w:val="24"/>
        </w:rPr>
        <w:t>Nalog za kontrolu upotrebe službenih i drugih vozil</w:t>
      </w:r>
      <w:r w:rsidR="00E67C69">
        <w:rPr>
          <w:rFonts w:ascii="Tahoma" w:hAnsi="Tahoma" w:cs="Tahoma"/>
          <w:sz w:val="24"/>
          <w:szCs w:val="24"/>
        </w:rPr>
        <w:t>a i potrošnje goriva broj 007858,</w:t>
      </w:r>
      <w:r w:rsidR="00E67C69" w:rsidRPr="00E67C69">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007857,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007851, </w:t>
      </w:r>
      <w:r w:rsidR="00E67C69" w:rsidRPr="00E67C69">
        <w:rPr>
          <w:rFonts w:ascii="Tahoma" w:hAnsi="Tahoma" w:cs="Tahoma"/>
          <w:sz w:val="24"/>
          <w:szCs w:val="24"/>
        </w:rPr>
        <w:t>Nalog za kontrolu upotrebe službenih i drugih vozil</w:t>
      </w:r>
      <w:r w:rsidR="00E67C69">
        <w:rPr>
          <w:rFonts w:ascii="Tahoma" w:hAnsi="Tahoma" w:cs="Tahoma"/>
          <w:sz w:val="24"/>
          <w:szCs w:val="24"/>
        </w:rPr>
        <w:t>a i potrošnje goriva broj 007853</w:t>
      </w:r>
      <w:r w:rsidR="00E67C69" w:rsidRPr="00E67C69">
        <w:rPr>
          <w:rFonts w:ascii="Tahoma" w:hAnsi="Tahoma" w:cs="Tahoma"/>
          <w:sz w:val="24"/>
          <w:szCs w:val="24"/>
        </w:rPr>
        <w:t>, Nalog za kontrolu upotrebe službenih i drugih vozil</w:t>
      </w:r>
      <w:r w:rsidR="00E67C69">
        <w:rPr>
          <w:rFonts w:ascii="Tahoma" w:hAnsi="Tahoma" w:cs="Tahoma"/>
          <w:sz w:val="24"/>
          <w:szCs w:val="24"/>
        </w:rPr>
        <w:t>a i potrošnje goriva broj 007856</w:t>
      </w:r>
      <w:r w:rsidR="00E67C69" w:rsidRPr="00E67C69">
        <w:rPr>
          <w:rFonts w:ascii="Tahoma" w:hAnsi="Tahoma" w:cs="Tahoma"/>
          <w:sz w:val="24"/>
          <w:szCs w:val="24"/>
        </w:rPr>
        <w:t>, Nalog za kontrolu upotrebe službenih i drugih vozil</w:t>
      </w:r>
      <w:r w:rsidR="00E67C69">
        <w:rPr>
          <w:rFonts w:ascii="Tahoma" w:hAnsi="Tahoma" w:cs="Tahoma"/>
          <w:sz w:val="24"/>
          <w:szCs w:val="24"/>
        </w:rPr>
        <w:t xml:space="preserve">a i potrošnje goriva broj 007855, </w:t>
      </w:r>
      <w:r w:rsidRPr="009752E0">
        <w:rPr>
          <w:rFonts w:ascii="Tahoma" w:hAnsi="Tahoma" w:cs="Tahoma"/>
          <w:sz w:val="24"/>
          <w:szCs w:val="24"/>
        </w:rPr>
        <w:t>Savjet Agencije je našao da je žalba neosnovana</w:t>
      </w:r>
      <w:r>
        <w:rPr>
          <w:rFonts w:ascii="Tahoma" w:hAnsi="Tahoma" w:cs="Tahoma"/>
          <w:sz w:val="24"/>
          <w:szCs w:val="24"/>
        </w:rPr>
        <w:t>.</w:t>
      </w:r>
    </w:p>
    <w:p w:rsidR="00306A70" w:rsidRPr="00A657F5" w:rsidRDefault="00111D2D" w:rsidP="00DC5128">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E67C69" w:rsidRPr="00E67C69">
        <w:rPr>
          <w:rFonts w:ascii="Tahoma" w:hAnsi="Tahoma" w:cs="Tahoma"/>
          <w:sz w:val="24"/>
          <w:szCs w:val="24"/>
        </w:rPr>
        <w:t>Službe za zajedničke poslove i informacione tehnologije Opštine Danilovgrad</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EE20A4">
        <w:rPr>
          <w:rFonts w:ascii="Tahoma" w:hAnsi="Tahoma" w:cs="Tahoma"/>
          <w:sz w:val="24"/>
          <w:szCs w:val="24"/>
        </w:rPr>
        <w:t>la</w:t>
      </w:r>
      <w:r>
        <w:rPr>
          <w:rFonts w:ascii="Tahoma" w:hAnsi="Tahoma" w:cs="Tahoma"/>
          <w:sz w:val="24"/>
          <w:szCs w:val="24"/>
        </w:rPr>
        <w:t xml:space="preserve"> obavještenje </w:t>
      </w:r>
      <w:r w:rsidR="007612D8">
        <w:rPr>
          <w:rFonts w:ascii="Tahoma" w:hAnsi="Tahoma" w:cs="Tahoma"/>
          <w:sz w:val="24"/>
          <w:szCs w:val="24"/>
        </w:rPr>
        <w:t>br.03-032-6-UP</w:t>
      </w:r>
      <w:r w:rsidR="00E67C69">
        <w:rPr>
          <w:rFonts w:ascii="Tahoma" w:hAnsi="Tahoma" w:cs="Tahoma"/>
          <w:sz w:val="24"/>
          <w:szCs w:val="24"/>
        </w:rPr>
        <w:t>-17/1 od 05.10</w:t>
      </w:r>
      <w:r w:rsidR="002D2CA5" w:rsidRPr="002D2CA5">
        <w:rPr>
          <w:rFonts w:ascii="Tahoma" w:hAnsi="Tahoma" w:cs="Tahoma"/>
          <w:sz w:val="24"/>
          <w:szCs w:val="24"/>
        </w:rPr>
        <w:t xml:space="preserve">.2016.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26053B">
        <w:rPr>
          <w:rFonts w:ascii="Tahoma" w:hAnsi="Tahoma" w:cs="Tahoma"/>
          <w:sz w:val="24"/>
        </w:rPr>
        <w:t>Opštine</w:t>
      </w:r>
      <w:r w:rsidR="00E67C69">
        <w:rPr>
          <w:rFonts w:ascii="Tahoma" w:hAnsi="Tahoma" w:cs="Tahoma"/>
          <w:sz w:val="24"/>
        </w:rPr>
        <w:t xml:space="preserve"> Danilovgrad</w:t>
      </w:r>
      <w:r w:rsidR="007612D8">
        <w:rPr>
          <w:rFonts w:ascii="Tahoma" w:hAnsi="Tahoma" w:cs="Tahoma"/>
          <w:sz w:val="24"/>
        </w:rPr>
        <w:t xml:space="preserve"> </w:t>
      </w:r>
      <w:r w:rsidR="007612D8" w:rsidRPr="007612D8">
        <w:rPr>
          <w:rFonts w:ascii="Tahoma" w:hAnsi="Tahoma" w:cs="Tahoma"/>
          <w:sz w:val="24"/>
        </w:rPr>
        <w:t>www.danilovgrad.me</w:t>
      </w:r>
      <w:r w:rsidR="00E67C69">
        <w:rPr>
          <w:rFonts w:ascii="Tahoma" w:hAnsi="Tahoma" w:cs="Tahoma"/>
          <w:sz w:val="24"/>
        </w:rPr>
        <w:t xml:space="preserve">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r w:rsidR="00E67C69" w:rsidRPr="00E67C69">
        <w:rPr>
          <w:rFonts w:ascii="Tahoma" w:hAnsi="Tahoma" w:cs="Tahoma"/>
          <w:sz w:val="24"/>
          <w:szCs w:val="24"/>
        </w:rPr>
        <w:t>http://danilovgrad.me/files/parlamentarni_izbori_2016.html</w:t>
      </w:r>
      <w:r w:rsidR="00D00183">
        <w:rPr>
          <w:rFonts w:ascii="Tahoma" w:hAnsi="Tahoma" w:cs="Tahoma"/>
          <w:sz w:val="24"/>
          <w:szCs w:val="24"/>
        </w:rPr>
        <w:t xml:space="preserve"> </w:t>
      </w:r>
      <w:r>
        <w:rPr>
          <w:rFonts w:ascii="Tahoma" w:hAnsi="Tahoma" w:cs="Tahoma"/>
          <w:sz w:val="24"/>
          <w:szCs w:val="24"/>
        </w:rPr>
        <w:t>na kom je objavljena tražena informacija i to</w:t>
      </w:r>
      <w:r w:rsidRPr="00E67C69">
        <w:rPr>
          <w:rFonts w:ascii="Tahoma" w:hAnsi="Tahoma" w:cs="Tahoma"/>
          <w:sz w:val="24"/>
          <w:szCs w:val="24"/>
        </w:rPr>
        <w:t>:</w:t>
      </w:r>
      <w:r w:rsidR="00F841A1" w:rsidRPr="00A60B46">
        <w:rPr>
          <w:rFonts w:ascii="Tahoma" w:hAnsi="Tahoma" w:cs="Tahoma"/>
          <w:color w:val="FF0000"/>
          <w:sz w:val="24"/>
          <w:szCs w:val="24"/>
          <w:shd w:val="clear" w:color="auto" w:fill="FFFFFF"/>
        </w:rPr>
        <w:t xml:space="preserve"> </w:t>
      </w:r>
      <w:r w:rsidR="00E67C69" w:rsidRPr="00E67C69">
        <w:rPr>
          <w:rFonts w:ascii="Tahoma" w:hAnsi="Tahoma" w:cs="Tahoma"/>
          <w:sz w:val="24"/>
          <w:szCs w:val="24"/>
          <w:shd w:val="clear" w:color="auto" w:fill="FFFFFF"/>
        </w:rPr>
        <w:t>Nalog za kontrolu upotrebe službenih i drugih vozila i potrošnje goriva broj 007854,  Nalog za kontrolu upotrebe službenih i drugih vozila i potrošnje goriva broj 007852, Nalog za kontrolu upotrebe službenih i drugih vozila i potrošnje goriva broj 007860, Nalog za kontrolu upotrebe službenih i drugih vozila i potrošnje goriva broj 007859, Nalog za kontrolu upotrebe službenih i drugih vozila i potrošnje goriva broj 007858, Nalog za kontrolu upotrebe službenih i drugih vozila i potrošnje goriva broj 007857,  Nalog za kontrolu upotrebe službenih i drugih vozila i potrošnje goriva broj 007851, Nalog za kontrolu upotrebe službenih i drugih vozila i potrošnje goriva broj 007853, Nalog za kontrolu upotrebe službenih i drugih vozila i potrošnje goriva broj 007856, Nalog za kontrolu upotrebe službenih i drugih vozila i potrošnje goriva broj 007855,</w:t>
      </w:r>
      <w:r w:rsidR="00E67C69">
        <w:rPr>
          <w:rFonts w:ascii="Tahoma" w:hAnsi="Tahoma" w:cs="Tahoma"/>
          <w:sz w:val="24"/>
          <w:szCs w:val="24"/>
          <w:shd w:val="clear" w:color="auto" w:fill="FFFFFF"/>
        </w:rPr>
        <w:t xml:space="preserve"> </w:t>
      </w:r>
      <w:r w:rsidR="00DC5128" w:rsidRPr="00E67C69">
        <w:rPr>
          <w:rFonts w:ascii="Tahoma" w:hAnsi="Tahoma" w:cs="Tahoma"/>
          <w:sz w:val="24"/>
          <w:szCs w:val="24"/>
        </w:rPr>
        <w:t>S</w:t>
      </w:r>
      <w:r w:rsidR="00DC5128" w:rsidRPr="00DC5128">
        <w:rPr>
          <w:rFonts w:ascii="Tahoma" w:hAnsi="Tahoma" w:cs="Tahoma"/>
          <w:sz w:val="24"/>
          <w:szCs w:val="24"/>
        </w:rPr>
        <w:t xml:space="preserve">avjet Agencije je utvrdio da je </w:t>
      </w:r>
      <w:r w:rsidR="00E67C69" w:rsidRPr="00E67C69">
        <w:rPr>
          <w:rFonts w:ascii="Tahoma" w:hAnsi="Tahoma" w:cs="Tahoma"/>
          <w:sz w:val="24"/>
          <w:szCs w:val="24"/>
        </w:rPr>
        <w:t xml:space="preserve">Službe za zajedničke poslove i informacione tehnologije Opštine Danilovgrad </w:t>
      </w:r>
      <w:r w:rsidR="00E67C69">
        <w:rPr>
          <w:rFonts w:ascii="Tahoma" w:hAnsi="Tahoma" w:cs="Tahoma"/>
          <w:sz w:val="24"/>
          <w:szCs w:val="24"/>
        </w:rPr>
        <w:t>pravilno primjenila</w:t>
      </w:r>
      <w:r w:rsidR="00DC5128" w:rsidRPr="00DC5128">
        <w:rPr>
          <w:rFonts w:ascii="Tahoma" w:hAnsi="Tahoma" w:cs="Tahoma"/>
          <w:sz w:val="24"/>
          <w:szCs w:val="24"/>
        </w:rPr>
        <w:t xml:space="preserve"> materijalno pravo i član 26 Zakona o slobodnom pristupu informacijama,  na način što je obavještenjem dala jasan link gdje se može pronaći tražena informacija na </w:t>
      </w:r>
      <w:r w:rsidR="00DC5128" w:rsidRPr="00DC5128">
        <w:rPr>
          <w:rFonts w:ascii="Tahoma" w:hAnsi="Tahoma" w:cs="Tahoma"/>
          <w:sz w:val="24"/>
          <w:szCs w:val="24"/>
        </w:rPr>
        <w:lastRenderedPageBreak/>
        <w:t xml:space="preserve">internet stranici </w:t>
      </w:r>
      <w:r w:rsidR="0026053B">
        <w:rPr>
          <w:rFonts w:ascii="Tahoma" w:hAnsi="Tahoma" w:cs="Tahoma"/>
          <w:sz w:val="24"/>
          <w:szCs w:val="24"/>
        </w:rPr>
        <w:t xml:space="preserve">Opštine </w:t>
      </w:r>
      <w:r w:rsidR="00E67C69">
        <w:rPr>
          <w:rFonts w:ascii="Tahoma" w:hAnsi="Tahoma" w:cs="Tahoma"/>
          <w:sz w:val="24"/>
          <w:szCs w:val="24"/>
        </w:rPr>
        <w:t>Danilovgrad</w:t>
      </w:r>
      <w:r w:rsidR="00DC5128" w:rsidRPr="00DC5128">
        <w:rPr>
          <w:rFonts w:ascii="Tahoma" w:hAnsi="Tahoma" w:cs="Tahoma"/>
          <w:sz w:val="24"/>
          <w:szCs w:val="24"/>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E67C69">
        <w:rPr>
          <w:rFonts w:ascii="Tahoma" w:hAnsi="Tahoma" w:cs="Tahoma"/>
          <w:sz w:val="24"/>
          <w:szCs w:val="24"/>
        </w:rPr>
        <w:t>Opštine Danilovgrad</w:t>
      </w:r>
      <w:r w:rsidR="00DC5128" w:rsidRPr="00DC5128">
        <w:rPr>
          <w:rFonts w:ascii="Tahoma" w:hAnsi="Tahoma" w:cs="Tahoma"/>
          <w:sz w:val="24"/>
          <w:szCs w:val="24"/>
        </w:rPr>
        <w:t xml:space="preserve"> </w:t>
      </w:r>
      <w:hyperlink r:id="rId10" w:history="1">
        <w:r w:rsidR="00D60C94" w:rsidRPr="0042492E">
          <w:rPr>
            <w:rStyle w:val="Hyperlink"/>
            <w:rFonts w:ascii="Tahoma" w:hAnsi="Tahoma" w:cs="Tahoma"/>
            <w:sz w:val="24"/>
            <w:szCs w:val="24"/>
          </w:rPr>
          <w:t>www.danilovgrad.me</w:t>
        </w:r>
      </w:hyperlink>
      <w:r w:rsidR="00D60C94">
        <w:rPr>
          <w:rFonts w:ascii="Tahoma" w:hAnsi="Tahoma" w:cs="Tahoma"/>
          <w:sz w:val="24"/>
          <w:szCs w:val="24"/>
        </w:rPr>
        <w:t xml:space="preserve"> </w:t>
      </w:r>
      <w:r w:rsidR="00DC5128" w:rsidRPr="00DC5128">
        <w:rPr>
          <w:rFonts w:ascii="Tahoma" w:hAnsi="Tahoma" w:cs="Tahoma"/>
          <w:sz w:val="24"/>
          <w:szCs w:val="24"/>
        </w:rPr>
        <w:t>i dokumetaciju dostavljenu od strane prvostepenog organa, te upućujemo podnosioca na nadležan organ Agenciju za sprečavanje korupcije  i druge organe koji su zaduženi da prate kvalitet objavljenih informacija.</w:t>
      </w:r>
      <w:r w:rsidR="00D00183">
        <w:rPr>
          <w:rFonts w:ascii="Tahoma" w:hAnsi="Tahoma" w:cs="Tahoma"/>
          <w:sz w:val="24"/>
          <w:szCs w:val="24"/>
        </w:rPr>
        <w:t xml:space="preserve"> </w:t>
      </w:r>
      <w:r w:rsidR="00306A70" w:rsidRPr="00A657F5">
        <w:rPr>
          <w:rFonts w:ascii="Tahoma" w:hAnsi="Tahoma" w:cs="Tahoma"/>
          <w:sz w:val="24"/>
          <w:szCs w:val="24"/>
        </w:rPr>
        <w:t>Sa izn</w:t>
      </w:r>
      <w:r w:rsidR="00F942B3">
        <w:rPr>
          <w:rFonts w:ascii="Tahoma" w:hAnsi="Tahoma" w:cs="Tahoma"/>
          <w:sz w:val="24"/>
          <w:szCs w:val="24"/>
        </w:rPr>
        <w:t>i</w:t>
      </w:r>
      <w:r w:rsidR="00306A70" w:rsidRPr="00A657F5">
        <w:rPr>
          <w:rFonts w:ascii="Tahoma" w:hAnsi="Tahoma" w:cs="Tahoma"/>
          <w:sz w:val="24"/>
          <w:szCs w:val="24"/>
        </w:rPr>
        <w:t>jetih</w:t>
      </w:r>
      <w:r w:rsidR="001C64ED" w:rsidRPr="00A657F5">
        <w:rPr>
          <w:rFonts w:ascii="Tahoma" w:hAnsi="Tahoma" w:cs="Tahoma"/>
          <w:sz w:val="24"/>
          <w:szCs w:val="24"/>
        </w:rPr>
        <w:t xml:space="preserve"> </w:t>
      </w:r>
      <w:r w:rsidR="00306A70"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00306A70"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C53E9" w:rsidRDefault="00BC53E9" w:rsidP="00DE11CC">
      <w:pPr>
        <w:jc w:val="both"/>
        <w:rPr>
          <w:rFonts w:ascii="Tahoma" w:hAnsi="Tahoma" w:cs="Tahoma"/>
          <w:b/>
          <w:sz w:val="24"/>
          <w:szCs w:val="24"/>
        </w:rPr>
      </w:pPr>
    </w:p>
    <w:p w:rsidR="00BC53E9" w:rsidRDefault="00BC53E9"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417" w:rsidRDefault="00586417" w:rsidP="004C7646">
      <w:pPr>
        <w:spacing w:after="0" w:line="240" w:lineRule="auto"/>
      </w:pPr>
      <w:r>
        <w:separator/>
      </w:r>
    </w:p>
  </w:endnote>
  <w:endnote w:type="continuationSeparator" w:id="0">
    <w:p w:rsidR="00586417" w:rsidRDefault="00586417"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417" w:rsidRDefault="00586417" w:rsidP="004C7646">
      <w:pPr>
        <w:spacing w:after="0" w:line="240" w:lineRule="auto"/>
      </w:pPr>
      <w:r>
        <w:separator/>
      </w:r>
    </w:p>
  </w:footnote>
  <w:footnote w:type="continuationSeparator" w:id="0">
    <w:p w:rsidR="00586417" w:rsidRDefault="00586417"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4EA"/>
    <w:rsid w:val="00037D68"/>
    <w:rsid w:val="000400B1"/>
    <w:rsid w:val="00040ECC"/>
    <w:rsid w:val="000415E6"/>
    <w:rsid w:val="00042AD8"/>
    <w:rsid w:val="00043848"/>
    <w:rsid w:val="000446AE"/>
    <w:rsid w:val="00046156"/>
    <w:rsid w:val="00046EA3"/>
    <w:rsid w:val="00047CE1"/>
    <w:rsid w:val="000520EB"/>
    <w:rsid w:val="00052348"/>
    <w:rsid w:val="00052840"/>
    <w:rsid w:val="00055DF0"/>
    <w:rsid w:val="0006001E"/>
    <w:rsid w:val="00061491"/>
    <w:rsid w:val="0006161D"/>
    <w:rsid w:val="00063125"/>
    <w:rsid w:val="00064B67"/>
    <w:rsid w:val="00064D2E"/>
    <w:rsid w:val="00066608"/>
    <w:rsid w:val="00066705"/>
    <w:rsid w:val="00067AED"/>
    <w:rsid w:val="00067B0F"/>
    <w:rsid w:val="00071691"/>
    <w:rsid w:val="0007494B"/>
    <w:rsid w:val="00074D38"/>
    <w:rsid w:val="0008079C"/>
    <w:rsid w:val="00080FCB"/>
    <w:rsid w:val="000819A2"/>
    <w:rsid w:val="00082554"/>
    <w:rsid w:val="00090201"/>
    <w:rsid w:val="00091114"/>
    <w:rsid w:val="0009179F"/>
    <w:rsid w:val="00092118"/>
    <w:rsid w:val="00093579"/>
    <w:rsid w:val="00093976"/>
    <w:rsid w:val="000A07FA"/>
    <w:rsid w:val="000A2947"/>
    <w:rsid w:val="000A5FBB"/>
    <w:rsid w:val="000A784D"/>
    <w:rsid w:val="000A7B0A"/>
    <w:rsid w:val="000B264D"/>
    <w:rsid w:val="000C0F34"/>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5064"/>
    <w:rsid w:val="0010728E"/>
    <w:rsid w:val="00107DF1"/>
    <w:rsid w:val="001103CD"/>
    <w:rsid w:val="00110590"/>
    <w:rsid w:val="00110593"/>
    <w:rsid w:val="00110B38"/>
    <w:rsid w:val="00111B08"/>
    <w:rsid w:val="00111D2D"/>
    <w:rsid w:val="00113D97"/>
    <w:rsid w:val="00113F6F"/>
    <w:rsid w:val="00114297"/>
    <w:rsid w:val="00114D7C"/>
    <w:rsid w:val="00115814"/>
    <w:rsid w:val="00115B70"/>
    <w:rsid w:val="00115FF6"/>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47F09"/>
    <w:rsid w:val="0015279D"/>
    <w:rsid w:val="00152CD6"/>
    <w:rsid w:val="0015426C"/>
    <w:rsid w:val="001555F6"/>
    <w:rsid w:val="00156C27"/>
    <w:rsid w:val="00157DD5"/>
    <w:rsid w:val="00162079"/>
    <w:rsid w:val="0016327B"/>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2FAE"/>
    <w:rsid w:val="001B38D5"/>
    <w:rsid w:val="001B506F"/>
    <w:rsid w:val="001B6069"/>
    <w:rsid w:val="001B65B0"/>
    <w:rsid w:val="001B6A8D"/>
    <w:rsid w:val="001B7998"/>
    <w:rsid w:val="001C16A6"/>
    <w:rsid w:val="001C2D12"/>
    <w:rsid w:val="001C4E92"/>
    <w:rsid w:val="001C64ED"/>
    <w:rsid w:val="001D162D"/>
    <w:rsid w:val="001D19F1"/>
    <w:rsid w:val="001D5562"/>
    <w:rsid w:val="001D7B6F"/>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3B4D"/>
    <w:rsid w:val="002241AC"/>
    <w:rsid w:val="00224B68"/>
    <w:rsid w:val="00225E5A"/>
    <w:rsid w:val="00230997"/>
    <w:rsid w:val="0023527F"/>
    <w:rsid w:val="002407CE"/>
    <w:rsid w:val="00241E76"/>
    <w:rsid w:val="002424EB"/>
    <w:rsid w:val="00242903"/>
    <w:rsid w:val="00244132"/>
    <w:rsid w:val="0024478D"/>
    <w:rsid w:val="00245CAF"/>
    <w:rsid w:val="00247509"/>
    <w:rsid w:val="00252990"/>
    <w:rsid w:val="00254E43"/>
    <w:rsid w:val="00255380"/>
    <w:rsid w:val="002554F2"/>
    <w:rsid w:val="00256B45"/>
    <w:rsid w:val="002604CB"/>
    <w:rsid w:val="0026053B"/>
    <w:rsid w:val="00260E80"/>
    <w:rsid w:val="00262236"/>
    <w:rsid w:val="00263800"/>
    <w:rsid w:val="002649D6"/>
    <w:rsid w:val="00265736"/>
    <w:rsid w:val="00272ED2"/>
    <w:rsid w:val="00274A7A"/>
    <w:rsid w:val="00275730"/>
    <w:rsid w:val="00276830"/>
    <w:rsid w:val="0027721F"/>
    <w:rsid w:val="002773F8"/>
    <w:rsid w:val="002813E8"/>
    <w:rsid w:val="00281735"/>
    <w:rsid w:val="00281C13"/>
    <w:rsid w:val="0028369A"/>
    <w:rsid w:val="002839A1"/>
    <w:rsid w:val="00283A2E"/>
    <w:rsid w:val="00284DA0"/>
    <w:rsid w:val="002850C0"/>
    <w:rsid w:val="00290099"/>
    <w:rsid w:val="002920CC"/>
    <w:rsid w:val="00292D5A"/>
    <w:rsid w:val="00295217"/>
    <w:rsid w:val="002A0B09"/>
    <w:rsid w:val="002A3908"/>
    <w:rsid w:val="002A4338"/>
    <w:rsid w:val="002A68B3"/>
    <w:rsid w:val="002A76D2"/>
    <w:rsid w:val="002A797F"/>
    <w:rsid w:val="002B0F9A"/>
    <w:rsid w:val="002B24B4"/>
    <w:rsid w:val="002B43F7"/>
    <w:rsid w:val="002B4A1B"/>
    <w:rsid w:val="002B4B3E"/>
    <w:rsid w:val="002B57B5"/>
    <w:rsid w:val="002B6282"/>
    <w:rsid w:val="002B7462"/>
    <w:rsid w:val="002C3649"/>
    <w:rsid w:val="002C4506"/>
    <w:rsid w:val="002C51B8"/>
    <w:rsid w:val="002C7522"/>
    <w:rsid w:val="002C7E80"/>
    <w:rsid w:val="002D01ED"/>
    <w:rsid w:val="002D0C2C"/>
    <w:rsid w:val="002D1C88"/>
    <w:rsid w:val="002D2CA5"/>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2419"/>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2713"/>
    <w:rsid w:val="003D3E27"/>
    <w:rsid w:val="003D7863"/>
    <w:rsid w:val="003D7A3A"/>
    <w:rsid w:val="003E12D1"/>
    <w:rsid w:val="003E1B58"/>
    <w:rsid w:val="003E590A"/>
    <w:rsid w:val="003E71CC"/>
    <w:rsid w:val="003F041A"/>
    <w:rsid w:val="003F14F8"/>
    <w:rsid w:val="003F5382"/>
    <w:rsid w:val="003F5699"/>
    <w:rsid w:val="003F58EB"/>
    <w:rsid w:val="0040014F"/>
    <w:rsid w:val="00400905"/>
    <w:rsid w:val="0040147A"/>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081"/>
    <w:rsid w:val="00485E6D"/>
    <w:rsid w:val="00496454"/>
    <w:rsid w:val="00496A1B"/>
    <w:rsid w:val="004A1029"/>
    <w:rsid w:val="004A20A6"/>
    <w:rsid w:val="004A2173"/>
    <w:rsid w:val="004A353D"/>
    <w:rsid w:val="004B215F"/>
    <w:rsid w:val="004B3C9B"/>
    <w:rsid w:val="004B40C2"/>
    <w:rsid w:val="004B4EE5"/>
    <w:rsid w:val="004B5A6A"/>
    <w:rsid w:val="004B681E"/>
    <w:rsid w:val="004C257A"/>
    <w:rsid w:val="004C3391"/>
    <w:rsid w:val="004C4F5F"/>
    <w:rsid w:val="004C4F73"/>
    <w:rsid w:val="004C5A27"/>
    <w:rsid w:val="004C5CD5"/>
    <w:rsid w:val="004C613F"/>
    <w:rsid w:val="004C7646"/>
    <w:rsid w:val="004D09FD"/>
    <w:rsid w:val="004D2765"/>
    <w:rsid w:val="004D32F8"/>
    <w:rsid w:val="004D3EBF"/>
    <w:rsid w:val="004D46BF"/>
    <w:rsid w:val="004D5E5A"/>
    <w:rsid w:val="004D75EA"/>
    <w:rsid w:val="004E26CB"/>
    <w:rsid w:val="004E28D8"/>
    <w:rsid w:val="004E35D3"/>
    <w:rsid w:val="004E3A11"/>
    <w:rsid w:val="004E5E03"/>
    <w:rsid w:val="004F176A"/>
    <w:rsid w:val="004F2DDD"/>
    <w:rsid w:val="004F30DD"/>
    <w:rsid w:val="004F4221"/>
    <w:rsid w:val="004F7B16"/>
    <w:rsid w:val="00500044"/>
    <w:rsid w:val="00500CBC"/>
    <w:rsid w:val="00501884"/>
    <w:rsid w:val="00501D5B"/>
    <w:rsid w:val="00504385"/>
    <w:rsid w:val="00504C0D"/>
    <w:rsid w:val="00506BF1"/>
    <w:rsid w:val="00507C3B"/>
    <w:rsid w:val="00511147"/>
    <w:rsid w:val="00512A99"/>
    <w:rsid w:val="0051360F"/>
    <w:rsid w:val="00514D36"/>
    <w:rsid w:val="00514DCC"/>
    <w:rsid w:val="005161B3"/>
    <w:rsid w:val="00522534"/>
    <w:rsid w:val="00523B5D"/>
    <w:rsid w:val="00526395"/>
    <w:rsid w:val="00526496"/>
    <w:rsid w:val="005303D3"/>
    <w:rsid w:val="005306E6"/>
    <w:rsid w:val="00535CB5"/>
    <w:rsid w:val="00540F4A"/>
    <w:rsid w:val="005448D2"/>
    <w:rsid w:val="005473E0"/>
    <w:rsid w:val="005530FE"/>
    <w:rsid w:val="005550C0"/>
    <w:rsid w:val="0055734E"/>
    <w:rsid w:val="0056138C"/>
    <w:rsid w:val="00563595"/>
    <w:rsid w:val="00563A58"/>
    <w:rsid w:val="00564DD8"/>
    <w:rsid w:val="00570B3B"/>
    <w:rsid w:val="0057149A"/>
    <w:rsid w:val="00572C55"/>
    <w:rsid w:val="00574777"/>
    <w:rsid w:val="00582C20"/>
    <w:rsid w:val="0058389B"/>
    <w:rsid w:val="00584947"/>
    <w:rsid w:val="0058641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41CF"/>
    <w:rsid w:val="00655841"/>
    <w:rsid w:val="00656303"/>
    <w:rsid w:val="00657F70"/>
    <w:rsid w:val="00662AA3"/>
    <w:rsid w:val="00664DA3"/>
    <w:rsid w:val="00665732"/>
    <w:rsid w:val="00665BC5"/>
    <w:rsid w:val="00665D72"/>
    <w:rsid w:val="00665E5D"/>
    <w:rsid w:val="00666358"/>
    <w:rsid w:val="006674C8"/>
    <w:rsid w:val="006706F2"/>
    <w:rsid w:val="00670DE1"/>
    <w:rsid w:val="00671E24"/>
    <w:rsid w:val="00672457"/>
    <w:rsid w:val="00672DBB"/>
    <w:rsid w:val="00673E7E"/>
    <w:rsid w:val="00674228"/>
    <w:rsid w:val="00674C57"/>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44AA"/>
    <w:rsid w:val="006A611F"/>
    <w:rsid w:val="006A6912"/>
    <w:rsid w:val="006A6ECA"/>
    <w:rsid w:val="006A75D5"/>
    <w:rsid w:val="006B2C43"/>
    <w:rsid w:val="006B40F9"/>
    <w:rsid w:val="006B502F"/>
    <w:rsid w:val="006B6FEC"/>
    <w:rsid w:val="006C1063"/>
    <w:rsid w:val="006C1725"/>
    <w:rsid w:val="006C2DBF"/>
    <w:rsid w:val="006C4AAA"/>
    <w:rsid w:val="006D1100"/>
    <w:rsid w:val="006D1496"/>
    <w:rsid w:val="006D5741"/>
    <w:rsid w:val="006D753D"/>
    <w:rsid w:val="006E17CE"/>
    <w:rsid w:val="006E45E6"/>
    <w:rsid w:val="006E4F9F"/>
    <w:rsid w:val="006F2908"/>
    <w:rsid w:val="006F34C7"/>
    <w:rsid w:val="006F7702"/>
    <w:rsid w:val="006F7901"/>
    <w:rsid w:val="006F7EB5"/>
    <w:rsid w:val="007000ED"/>
    <w:rsid w:val="00704624"/>
    <w:rsid w:val="0070469E"/>
    <w:rsid w:val="007053D0"/>
    <w:rsid w:val="00707F6D"/>
    <w:rsid w:val="00707F6E"/>
    <w:rsid w:val="00710B4D"/>
    <w:rsid w:val="0071235E"/>
    <w:rsid w:val="0071257D"/>
    <w:rsid w:val="00712A50"/>
    <w:rsid w:val="007155BA"/>
    <w:rsid w:val="00715B73"/>
    <w:rsid w:val="00717E2D"/>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12D8"/>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1259"/>
    <w:rsid w:val="007A24A0"/>
    <w:rsid w:val="007A437A"/>
    <w:rsid w:val="007A6D6F"/>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0F8C"/>
    <w:rsid w:val="00862D11"/>
    <w:rsid w:val="008638A5"/>
    <w:rsid w:val="00864956"/>
    <w:rsid w:val="00865FBB"/>
    <w:rsid w:val="00867D1A"/>
    <w:rsid w:val="0087052F"/>
    <w:rsid w:val="00873AE9"/>
    <w:rsid w:val="00874518"/>
    <w:rsid w:val="00874F14"/>
    <w:rsid w:val="008759FF"/>
    <w:rsid w:val="00875D86"/>
    <w:rsid w:val="008808C2"/>
    <w:rsid w:val="00883478"/>
    <w:rsid w:val="008855C4"/>
    <w:rsid w:val="00885ABD"/>
    <w:rsid w:val="008868C0"/>
    <w:rsid w:val="00892041"/>
    <w:rsid w:val="00893B01"/>
    <w:rsid w:val="00895F24"/>
    <w:rsid w:val="00896160"/>
    <w:rsid w:val="00896A99"/>
    <w:rsid w:val="00897621"/>
    <w:rsid w:val="008A00CE"/>
    <w:rsid w:val="008A05A6"/>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2115"/>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0DB7"/>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0920"/>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23CE"/>
    <w:rsid w:val="009B3915"/>
    <w:rsid w:val="009B3BE1"/>
    <w:rsid w:val="009B4346"/>
    <w:rsid w:val="009B5292"/>
    <w:rsid w:val="009B6366"/>
    <w:rsid w:val="009B6443"/>
    <w:rsid w:val="009C1189"/>
    <w:rsid w:val="009C1598"/>
    <w:rsid w:val="009C26FB"/>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550A"/>
    <w:rsid w:val="00A26627"/>
    <w:rsid w:val="00A31E86"/>
    <w:rsid w:val="00A325E5"/>
    <w:rsid w:val="00A32810"/>
    <w:rsid w:val="00A35C2D"/>
    <w:rsid w:val="00A41E43"/>
    <w:rsid w:val="00A462ED"/>
    <w:rsid w:val="00A502F2"/>
    <w:rsid w:val="00A5231F"/>
    <w:rsid w:val="00A52C30"/>
    <w:rsid w:val="00A55D34"/>
    <w:rsid w:val="00A606C1"/>
    <w:rsid w:val="00A60B46"/>
    <w:rsid w:val="00A613CC"/>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E6F62"/>
    <w:rsid w:val="00AF1906"/>
    <w:rsid w:val="00AF2552"/>
    <w:rsid w:val="00AF2874"/>
    <w:rsid w:val="00AF2C4C"/>
    <w:rsid w:val="00AF4E76"/>
    <w:rsid w:val="00AF780C"/>
    <w:rsid w:val="00B002D0"/>
    <w:rsid w:val="00B00BCC"/>
    <w:rsid w:val="00B02BF4"/>
    <w:rsid w:val="00B04987"/>
    <w:rsid w:val="00B04A24"/>
    <w:rsid w:val="00B05F37"/>
    <w:rsid w:val="00B05F56"/>
    <w:rsid w:val="00B07848"/>
    <w:rsid w:val="00B07BBA"/>
    <w:rsid w:val="00B10062"/>
    <w:rsid w:val="00B1022F"/>
    <w:rsid w:val="00B14715"/>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36648"/>
    <w:rsid w:val="00B4055F"/>
    <w:rsid w:val="00B422F6"/>
    <w:rsid w:val="00B428EB"/>
    <w:rsid w:val="00B44CE4"/>
    <w:rsid w:val="00B4544F"/>
    <w:rsid w:val="00B46028"/>
    <w:rsid w:val="00B46063"/>
    <w:rsid w:val="00B46B0F"/>
    <w:rsid w:val="00B479F3"/>
    <w:rsid w:val="00B503DF"/>
    <w:rsid w:val="00B52BAD"/>
    <w:rsid w:val="00B54A16"/>
    <w:rsid w:val="00B5563D"/>
    <w:rsid w:val="00B563CF"/>
    <w:rsid w:val="00B56D99"/>
    <w:rsid w:val="00B6005A"/>
    <w:rsid w:val="00B628C0"/>
    <w:rsid w:val="00B65632"/>
    <w:rsid w:val="00B66EAC"/>
    <w:rsid w:val="00B71C9A"/>
    <w:rsid w:val="00B727E8"/>
    <w:rsid w:val="00B754D7"/>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53E9"/>
    <w:rsid w:val="00BC6445"/>
    <w:rsid w:val="00BC7C14"/>
    <w:rsid w:val="00BD21D9"/>
    <w:rsid w:val="00BD3157"/>
    <w:rsid w:val="00BD4643"/>
    <w:rsid w:val="00BE0563"/>
    <w:rsid w:val="00BE156B"/>
    <w:rsid w:val="00BE2071"/>
    <w:rsid w:val="00BE27A4"/>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2350"/>
    <w:rsid w:val="00C235E1"/>
    <w:rsid w:val="00C23BDA"/>
    <w:rsid w:val="00C26009"/>
    <w:rsid w:val="00C26054"/>
    <w:rsid w:val="00C261C4"/>
    <w:rsid w:val="00C2793D"/>
    <w:rsid w:val="00C27E4C"/>
    <w:rsid w:val="00C30A69"/>
    <w:rsid w:val="00C327F6"/>
    <w:rsid w:val="00C33938"/>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5670"/>
    <w:rsid w:val="00C72A38"/>
    <w:rsid w:val="00C7472D"/>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2691"/>
    <w:rsid w:val="00C95B49"/>
    <w:rsid w:val="00C9744F"/>
    <w:rsid w:val="00CA18B8"/>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000"/>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0183"/>
    <w:rsid w:val="00D016EB"/>
    <w:rsid w:val="00D01ED2"/>
    <w:rsid w:val="00D02154"/>
    <w:rsid w:val="00D0357C"/>
    <w:rsid w:val="00D048D1"/>
    <w:rsid w:val="00D07245"/>
    <w:rsid w:val="00D07B5F"/>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0C94"/>
    <w:rsid w:val="00D644E2"/>
    <w:rsid w:val="00D6461C"/>
    <w:rsid w:val="00D64942"/>
    <w:rsid w:val="00D649F6"/>
    <w:rsid w:val="00D65897"/>
    <w:rsid w:val="00D65FD2"/>
    <w:rsid w:val="00D7051E"/>
    <w:rsid w:val="00D70D14"/>
    <w:rsid w:val="00D73235"/>
    <w:rsid w:val="00D7352B"/>
    <w:rsid w:val="00D74384"/>
    <w:rsid w:val="00D75EEF"/>
    <w:rsid w:val="00D77BCA"/>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AE0"/>
    <w:rsid w:val="00DC0EFD"/>
    <w:rsid w:val="00DC1F40"/>
    <w:rsid w:val="00DC30D7"/>
    <w:rsid w:val="00DC311A"/>
    <w:rsid w:val="00DC3283"/>
    <w:rsid w:val="00DC4D2F"/>
    <w:rsid w:val="00DC5128"/>
    <w:rsid w:val="00DD050A"/>
    <w:rsid w:val="00DD0DBC"/>
    <w:rsid w:val="00DD4585"/>
    <w:rsid w:val="00DD6E5E"/>
    <w:rsid w:val="00DE0F74"/>
    <w:rsid w:val="00DE11CC"/>
    <w:rsid w:val="00DE6117"/>
    <w:rsid w:val="00DE7103"/>
    <w:rsid w:val="00DF1D57"/>
    <w:rsid w:val="00DF260F"/>
    <w:rsid w:val="00DF53CD"/>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57308"/>
    <w:rsid w:val="00E609AD"/>
    <w:rsid w:val="00E60C64"/>
    <w:rsid w:val="00E60DC7"/>
    <w:rsid w:val="00E62471"/>
    <w:rsid w:val="00E62AE6"/>
    <w:rsid w:val="00E65C01"/>
    <w:rsid w:val="00E6610D"/>
    <w:rsid w:val="00E66BD8"/>
    <w:rsid w:val="00E66C3A"/>
    <w:rsid w:val="00E672A4"/>
    <w:rsid w:val="00E67C69"/>
    <w:rsid w:val="00E70864"/>
    <w:rsid w:val="00E70E30"/>
    <w:rsid w:val="00E711F3"/>
    <w:rsid w:val="00E72300"/>
    <w:rsid w:val="00E72BF2"/>
    <w:rsid w:val="00E733B7"/>
    <w:rsid w:val="00E73ACE"/>
    <w:rsid w:val="00E80353"/>
    <w:rsid w:val="00E8099F"/>
    <w:rsid w:val="00E80E84"/>
    <w:rsid w:val="00E81704"/>
    <w:rsid w:val="00E8184C"/>
    <w:rsid w:val="00E83A25"/>
    <w:rsid w:val="00E85DB7"/>
    <w:rsid w:val="00E868F7"/>
    <w:rsid w:val="00E86CEC"/>
    <w:rsid w:val="00E87A9C"/>
    <w:rsid w:val="00E91712"/>
    <w:rsid w:val="00E937E7"/>
    <w:rsid w:val="00E94284"/>
    <w:rsid w:val="00EA04F4"/>
    <w:rsid w:val="00EA2852"/>
    <w:rsid w:val="00EA2DE1"/>
    <w:rsid w:val="00EA33D3"/>
    <w:rsid w:val="00EA4490"/>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20A4"/>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8"/>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1278"/>
    <w:rsid w:val="00F83115"/>
    <w:rsid w:val="00F841A1"/>
    <w:rsid w:val="00F850BD"/>
    <w:rsid w:val="00F91C40"/>
    <w:rsid w:val="00F9217A"/>
    <w:rsid w:val="00F9393F"/>
    <w:rsid w:val="00F942B3"/>
    <w:rsid w:val="00F95699"/>
    <w:rsid w:val="00F97365"/>
    <w:rsid w:val="00FA30D3"/>
    <w:rsid w:val="00FA3A07"/>
    <w:rsid w:val="00FA421F"/>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danilovgrad.me" TargetMode="External"/><Relationship Id="rId4" Type="http://schemas.microsoft.com/office/2007/relationships/stylesWithEffects" Target="stylesWithEffects.xml"/><Relationship Id="rId9" Type="http://schemas.openxmlformats.org/officeDocument/2006/relationships/hyperlink" Target="http://www.danilovgrad.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ABE0E-4621-4F4C-AFD9-52D2B211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2173</TotalTime>
  <Pages>4</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868</cp:revision>
  <cp:lastPrinted>2016-12-24T07:46:00Z</cp:lastPrinted>
  <dcterms:created xsi:type="dcterms:W3CDTF">2016-04-28T12:02:00Z</dcterms:created>
  <dcterms:modified xsi:type="dcterms:W3CDTF">2017-01-05T07:54:00Z</dcterms:modified>
</cp:coreProperties>
</file>