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13CF6" w:rsidRDefault="00413CF6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600F29">
        <w:rPr>
          <w:rFonts w:ascii="Tahoma" w:hAnsi="Tahoma" w:cs="Tahoma"/>
          <w:b/>
          <w:sz w:val="24"/>
          <w:szCs w:val="24"/>
        </w:rPr>
        <w:t>2432</w:t>
      </w:r>
      <w:r w:rsidR="0095309D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47116A">
        <w:rPr>
          <w:rFonts w:ascii="Tahoma" w:hAnsi="Tahoma" w:cs="Tahoma"/>
          <w:b/>
          <w:sz w:val="24"/>
          <w:szCs w:val="24"/>
        </w:rPr>
        <w:t>02.12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707D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600F29">
        <w:rPr>
          <w:rFonts w:ascii="Tahoma" w:hAnsi="Tahoma" w:cs="Tahoma"/>
          <w:sz w:val="24"/>
          <w:szCs w:val="24"/>
          <w:lang w:val="sr-Latn-CS"/>
        </w:rPr>
        <w:t>98979-98982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00F29">
        <w:rPr>
          <w:rFonts w:ascii="Tahoma" w:hAnsi="Tahoma" w:cs="Tahoma"/>
          <w:sz w:val="24"/>
          <w:szCs w:val="24"/>
          <w:lang w:val="sr-Latn-CS"/>
        </w:rPr>
        <w:t>03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00F29">
        <w:rPr>
          <w:rFonts w:ascii="Tahoma" w:hAnsi="Tahoma" w:cs="Tahoma"/>
          <w:sz w:val="24"/>
          <w:szCs w:val="24"/>
          <w:lang w:val="sr-Latn-CS"/>
        </w:rPr>
        <w:t>10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07D91">
        <w:rPr>
          <w:rFonts w:ascii="Tahoma" w:hAnsi="Tahoma" w:cs="Tahoma"/>
          <w:sz w:val="24"/>
          <w:szCs w:val="24"/>
          <w:lang w:val="sr-Latn-CS"/>
        </w:rPr>
        <w:t>Glavnog grada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00F29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95309D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A2F64">
        <w:rPr>
          <w:rFonts w:ascii="Tahoma" w:hAnsi="Tahoma" w:cs="Tahoma"/>
          <w:sz w:val="24"/>
          <w:szCs w:val="24"/>
          <w:lang w:val="sr-Latn-CS"/>
        </w:rPr>
        <w:t>Glavnom gradu</w:t>
      </w:r>
      <w:r w:rsidR="00707D91">
        <w:rPr>
          <w:rFonts w:ascii="Tahoma" w:hAnsi="Tahoma" w:cs="Tahoma"/>
          <w:sz w:val="24"/>
          <w:szCs w:val="24"/>
          <w:lang w:val="sr-Latn-CS"/>
        </w:rPr>
        <w:t xml:space="preserve"> Podgorica</w:t>
      </w:r>
      <w:r w:rsidR="00707D91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600F29">
        <w:rPr>
          <w:rFonts w:ascii="Tahoma" w:hAnsi="Tahoma" w:cs="Tahoma"/>
          <w:sz w:val="24"/>
          <w:szCs w:val="24"/>
          <w:lang w:val="sr-Latn-CS"/>
        </w:rPr>
        <w:t>98979-98982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00F29">
        <w:rPr>
          <w:rFonts w:ascii="Tahoma" w:hAnsi="Tahoma" w:cs="Tahoma"/>
          <w:sz w:val="24"/>
          <w:szCs w:val="24"/>
          <w:lang w:val="sr-Latn-CS"/>
        </w:rPr>
        <w:t>09.09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707D91" w:rsidRPr="00BF314B" w:rsidRDefault="00707D91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07D91" w:rsidRPr="00707D91">
        <w:rPr>
          <w:rFonts w:ascii="Tahoma" w:hAnsi="Tahoma" w:cs="Tahoma"/>
          <w:sz w:val="24"/>
          <w:szCs w:val="24"/>
          <w:lang w:val="sr-Latn-CS"/>
        </w:rPr>
        <w:t>Glavnog grada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00F29">
        <w:rPr>
          <w:rFonts w:ascii="Tahoma" w:hAnsi="Tahoma" w:cs="Tahoma"/>
          <w:sz w:val="24"/>
          <w:szCs w:val="24"/>
          <w:lang w:val="sr-Latn-CS"/>
        </w:rPr>
        <w:t>09.09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AA2F64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 xml:space="preserve">svih ugovora o </w:t>
      </w:r>
      <w:r w:rsidR="00413CF6">
        <w:rPr>
          <w:rFonts w:ascii="Tahoma" w:hAnsi="Tahoma" w:cs="Tahoma"/>
          <w:sz w:val="24"/>
          <w:szCs w:val="24"/>
          <w:lang w:val="sr-Latn-CS"/>
        </w:rPr>
        <w:t>kreditima koje je Glavni grad</w:t>
      </w:r>
      <w:r w:rsidR="0095309D">
        <w:rPr>
          <w:rFonts w:ascii="Tahoma" w:hAnsi="Tahoma" w:cs="Tahoma"/>
          <w:sz w:val="24"/>
          <w:szCs w:val="24"/>
          <w:lang w:val="sr-Latn-CS"/>
        </w:rPr>
        <w:t xml:space="preserve"> Podgorica zaključio</w:t>
      </w:r>
      <w:r w:rsidR="00BA373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 xml:space="preserve">u </w:t>
      </w:r>
      <w:r w:rsidR="00600F29">
        <w:rPr>
          <w:rFonts w:ascii="Tahoma" w:hAnsi="Tahoma" w:cs="Tahoma"/>
          <w:sz w:val="24"/>
          <w:szCs w:val="24"/>
          <w:lang w:val="sr-Latn-CS"/>
        </w:rPr>
        <w:t>avgustu</w:t>
      </w:r>
      <w:r w:rsidR="0095309D">
        <w:rPr>
          <w:rFonts w:ascii="Tahoma" w:hAnsi="Tahoma" w:cs="Tahoma"/>
          <w:sz w:val="24"/>
          <w:szCs w:val="24"/>
          <w:lang w:val="sr-Latn-CS"/>
        </w:rPr>
        <w:t xml:space="preserve"> 2016.godine, ili linka na sajtu na kojem se nalazi</w:t>
      </w:r>
      <w:r w:rsidR="00E667A7">
        <w:rPr>
          <w:rFonts w:ascii="Tahoma" w:hAnsi="Tahoma" w:cs="Tahoma"/>
          <w:sz w:val="24"/>
          <w:szCs w:val="24"/>
          <w:lang w:val="sr-Latn-CS"/>
        </w:rPr>
        <w:t>,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5309D" w:rsidRPr="0095309D">
        <w:rPr>
          <w:rFonts w:ascii="Tahoma" w:hAnsi="Tahoma" w:cs="Tahoma"/>
          <w:sz w:val="24"/>
          <w:szCs w:val="24"/>
          <w:lang w:val="sr-Latn-CS"/>
        </w:rPr>
        <w:t xml:space="preserve">svih ugovora o </w:t>
      </w:r>
      <w:r w:rsidR="0095309D">
        <w:rPr>
          <w:rFonts w:ascii="Tahoma" w:hAnsi="Tahoma" w:cs="Tahoma"/>
          <w:sz w:val="24"/>
          <w:szCs w:val="24"/>
          <w:lang w:val="sr-Latn-CS"/>
        </w:rPr>
        <w:t>hipotekama i cesijama</w:t>
      </w:r>
      <w:r w:rsidR="00413CF6">
        <w:rPr>
          <w:rFonts w:ascii="Tahoma" w:hAnsi="Tahoma" w:cs="Tahoma"/>
          <w:sz w:val="24"/>
          <w:szCs w:val="24"/>
          <w:lang w:val="sr-Latn-CS"/>
        </w:rPr>
        <w:t xml:space="preserve"> koje je Glavni grad</w:t>
      </w:r>
      <w:r w:rsidR="0095309D" w:rsidRPr="0095309D">
        <w:rPr>
          <w:rFonts w:ascii="Tahoma" w:hAnsi="Tahoma" w:cs="Tahoma"/>
          <w:sz w:val="24"/>
          <w:szCs w:val="24"/>
          <w:lang w:val="sr-Latn-CS"/>
        </w:rPr>
        <w:t xml:space="preserve"> Podgorica zaključio u </w:t>
      </w:r>
      <w:r w:rsidR="00600F29">
        <w:rPr>
          <w:rFonts w:ascii="Tahoma" w:hAnsi="Tahoma" w:cs="Tahoma"/>
          <w:sz w:val="24"/>
          <w:szCs w:val="24"/>
          <w:lang w:val="sr-Latn-CS"/>
        </w:rPr>
        <w:t>avgustu</w:t>
      </w:r>
      <w:r w:rsidR="0095309D" w:rsidRPr="0095309D">
        <w:rPr>
          <w:rFonts w:ascii="Tahoma" w:hAnsi="Tahoma" w:cs="Tahoma"/>
          <w:sz w:val="24"/>
          <w:szCs w:val="24"/>
          <w:lang w:val="sr-Latn-CS"/>
        </w:rPr>
        <w:t xml:space="preserve"> 2016.godine, ili linka na sajtu na kojem se nalazi</w:t>
      </w:r>
      <w:r w:rsidR="00E667A7">
        <w:rPr>
          <w:rFonts w:ascii="Tahoma" w:hAnsi="Tahoma" w:cs="Tahoma"/>
          <w:sz w:val="24"/>
          <w:szCs w:val="24"/>
          <w:lang w:val="sr-Latn-CS"/>
        </w:rPr>
        <w:t>,</w:t>
      </w:r>
      <w:r w:rsidR="00BA3734" w:rsidRPr="00702D3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5309D" w:rsidRPr="00702D3F">
        <w:rPr>
          <w:rFonts w:ascii="Tahoma" w:hAnsi="Tahoma" w:cs="Tahoma"/>
          <w:sz w:val="24"/>
          <w:szCs w:val="24"/>
          <w:lang w:val="sr-Latn-CS"/>
        </w:rPr>
        <w:t>svih ugovora</w:t>
      </w:r>
      <w:r w:rsidR="0095309D">
        <w:rPr>
          <w:rFonts w:ascii="Tahoma" w:hAnsi="Tahoma" w:cs="Tahoma"/>
          <w:sz w:val="24"/>
          <w:szCs w:val="24"/>
          <w:lang w:val="sr-Latn-CS"/>
        </w:rPr>
        <w:t>,</w:t>
      </w:r>
      <w:r w:rsidR="0095309D" w:rsidRPr="00702D3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5309D">
        <w:rPr>
          <w:rFonts w:ascii="Tahoma" w:hAnsi="Tahoma" w:cs="Tahoma"/>
          <w:sz w:val="24"/>
          <w:szCs w:val="24"/>
          <w:lang w:val="sr-Latn-CS"/>
        </w:rPr>
        <w:t>memoranduma ili drugih pr</w:t>
      </w:r>
      <w:r w:rsidR="00413CF6">
        <w:rPr>
          <w:rFonts w:ascii="Tahoma" w:hAnsi="Tahoma" w:cs="Tahoma"/>
          <w:sz w:val="24"/>
          <w:szCs w:val="24"/>
          <w:lang w:val="sr-Latn-CS"/>
        </w:rPr>
        <w:t>avnih akata koje je Glavni grad</w:t>
      </w:r>
      <w:r w:rsidR="0095309D">
        <w:rPr>
          <w:rFonts w:ascii="Tahoma" w:hAnsi="Tahoma" w:cs="Tahoma"/>
          <w:sz w:val="24"/>
          <w:szCs w:val="24"/>
          <w:lang w:val="sr-Latn-CS"/>
        </w:rPr>
        <w:t xml:space="preserve"> Podgorica zaključio </w:t>
      </w:r>
      <w:r w:rsidR="0095309D" w:rsidRPr="00702D3F">
        <w:rPr>
          <w:rFonts w:ascii="Tahoma" w:hAnsi="Tahoma" w:cs="Tahoma"/>
          <w:sz w:val="24"/>
          <w:szCs w:val="24"/>
          <w:lang w:val="sr-Latn-CS"/>
        </w:rPr>
        <w:t xml:space="preserve">u </w:t>
      </w:r>
      <w:r w:rsidR="00600F29">
        <w:rPr>
          <w:rFonts w:ascii="Tahoma" w:hAnsi="Tahoma" w:cs="Tahoma"/>
          <w:sz w:val="24"/>
          <w:szCs w:val="24"/>
          <w:lang w:val="sr-Latn-CS"/>
        </w:rPr>
        <w:t>avgustu</w:t>
      </w:r>
      <w:r w:rsidR="0095309D">
        <w:rPr>
          <w:rFonts w:ascii="Tahoma" w:hAnsi="Tahoma" w:cs="Tahoma"/>
          <w:sz w:val="24"/>
          <w:szCs w:val="24"/>
          <w:lang w:val="sr-Latn-CS"/>
        </w:rPr>
        <w:t xml:space="preserve"> 2016.godine, ili linka na sajtu na kojem se nalazi i </w:t>
      </w:r>
      <w:r w:rsidR="0095309D" w:rsidRPr="00702D3F">
        <w:rPr>
          <w:rFonts w:ascii="Tahoma" w:hAnsi="Tahoma" w:cs="Tahoma"/>
          <w:sz w:val="24"/>
          <w:szCs w:val="24"/>
          <w:lang w:val="sr-Latn-CS"/>
        </w:rPr>
        <w:t xml:space="preserve">svih ugovora o </w:t>
      </w:r>
      <w:r w:rsidR="0095309D">
        <w:rPr>
          <w:rFonts w:ascii="Tahoma" w:hAnsi="Tahoma" w:cs="Tahoma"/>
          <w:sz w:val="24"/>
          <w:szCs w:val="24"/>
          <w:lang w:val="sr-Latn-CS"/>
        </w:rPr>
        <w:t xml:space="preserve">donacijama i sponzorstvima koje je Glavni grada Podgorica zaključio </w:t>
      </w:r>
      <w:r w:rsidR="0095309D" w:rsidRPr="00702D3F">
        <w:rPr>
          <w:rFonts w:ascii="Tahoma" w:hAnsi="Tahoma" w:cs="Tahoma"/>
          <w:sz w:val="24"/>
          <w:szCs w:val="24"/>
          <w:lang w:val="sr-Latn-CS"/>
        </w:rPr>
        <w:t xml:space="preserve">u </w:t>
      </w:r>
      <w:r w:rsidR="00600F29">
        <w:rPr>
          <w:rFonts w:ascii="Tahoma" w:hAnsi="Tahoma" w:cs="Tahoma"/>
          <w:sz w:val="24"/>
          <w:szCs w:val="24"/>
          <w:lang w:val="sr-Latn-CS"/>
        </w:rPr>
        <w:t>avgustu</w:t>
      </w:r>
      <w:r w:rsidR="0095309D">
        <w:rPr>
          <w:rFonts w:ascii="Tahoma" w:hAnsi="Tahoma" w:cs="Tahoma"/>
          <w:sz w:val="24"/>
          <w:szCs w:val="24"/>
          <w:lang w:val="sr-Latn-CS"/>
        </w:rPr>
        <w:t xml:space="preserve"> 2016.godine, ili linka na sajtu na kojem se nalazi</w:t>
      </w:r>
      <w:r w:rsidR="00AA2F64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00F29">
        <w:rPr>
          <w:rFonts w:ascii="Tahoma" w:hAnsi="Tahoma" w:cs="Tahoma"/>
          <w:sz w:val="24"/>
          <w:szCs w:val="24"/>
          <w:lang w:val="sr-Latn-CS"/>
        </w:rPr>
        <w:t>14.11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="00E667A7">
        <w:rPr>
          <w:rFonts w:ascii="Tahoma" w:hAnsi="Tahoma" w:cs="Tahoma"/>
          <w:sz w:val="24"/>
          <w:szCs w:val="24"/>
          <w:lang w:val="sr-Latn-CS"/>
        </w:rPr>
        <w:t>zjašnjenja  br.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</w:t>
      </w:r>
      <w:r w:rsidR="00E16786">
        <w:rPr>
          <w:rFonts w:ascii="Tahoma" w:hAnsi="Tahoma" w:cs="Tahoma"/>
          <w:sz w:val="24"/>
          <w:szCs w:val="24"/>
          <w:lang w:val="sr-Latn-CS"/>
        </w:rPr>
        <w:t>6</w:t>
      </w:r>
      <w:r w:rsidR="00600F29">
        <w:rPr>
          <w:rFonts w:ascii="Tahoma" w:hAnsi="Tahoma" w:cs="Tahoma"/>
          <w:sz w:val="24"/>
          <w:szCs w:val="24"/>
          <w:lang w:val="sr-Latn-CS"/>
        </w:rPr>
        <w:t>983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00F29">
        <w:rPr>
          <w:rFonts w:ascii="Tahoma" w:hAnsi="Tahoma" w:cs="Tahoma"/>
          <w:sz w:val="24"/>
          <w:szCs w:val="24"/>
          <w:lang w:val="sr-Latn-CS"/>
        </w:rPr>
        <w:t>14.11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A2F64">
        <w:rPr>
          <w:rFonts w:ascii="Tahoma" w:hAnsi="Tahoma" w:cs="Tahoma"/>
          <w:sz w:val="24"/>
          <w:szCs w:val="24"/>
          <w:lang w:val="sr-Latn-CS"/>
        </w:rPr>
        <w:t>Glavni grad</w:t>
      </w:r>
      <w:r w:rsidR="00707D91">
        <w:rPr>
          <w:rFonts w:ascii="Tahoma" w:hAnsi="Tahoma" w:cs="Tahoma"/>
          <w:sz w:val="24"/>
          <w:szCs w:val="24"/>
          <w:lang w:val="sr-Latn-CS"/>
        </w:rPr>
        <w:t xml:space="preserve"> Podgorica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600F29">
        <w:rPr>
          <w:rFonts w:ascii="Tahoma" w:hAnsi="Tahoma" w:cs="Tahoma"/>
          <w:sz w:val="24"/>
          <w:szCs w:val="24"/>
          <w:lang w:val="sr-Latn-CS"/>
        </w:rPr>
        <w:t>98979-98982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00F29">
        <w:rPr>
          <w:rFonts w:ascii="Tahoma" w:hAnsi="Tahoma" w:cs="Tahoma"/>
          <w:sz w:val="24"/>
          <w:szCs w:val="24"/>
          <w:lang w:val="sr-Latn-CS"/>
        </w:rPr>
        <w:t>09.09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07D91">
        <w:rPr>
          <w:rFonts w:ascii="Tahoma" w:hAnsi="Tahoma" w:cs="Tahoma"/>
          <w:sz w:val="24"/>
          <w:szCs w:val="24"/>
          <w:lang w:val="sr-Latn-CS"/>
        </w:rPr>
        <w:t>Glavn</w:t>
      </w:r>
      <w:r w:rsidR="00AA2F64">
        <w:rPr>
          <w:rFonts w:ascii="Tahoma" w:hAnsi="Tahoma" w:cs="Tahoma"/>
          <w:sz w:val="24"/>
          <w:szCs w:val="24"/>
          <w:lang w:val="sr-Latn-CS"/>
        </w:rPr>
        <w:t>i grad</w:t>
      </w:r>
      <w:r w:rsidR="00707D91">
        <w:rPr>
          <w:rFonts w:ascii="Tahoma" w:hAnsi="Tahoma" w:cs="Tahoma"/>
          <w:sz w:val="24"/>
          <w:szCs w:val="24"/>
          <w:lang w:val="sr-Latn-CS"/>
        </w:rPr>
        <w:t xml:space="preserve"> Podgorica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51432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E667A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667A7" w:rsidRPr="004D6EFE" w:rsidRDefault="00E667A7" w:rsidP="004D6EFE">
      <w:pPr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E667A7" w:rsidRPr="004D6EFE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F55" w:rsidRDefault="00C52F55" w:rsidP="00CB7F9A">
      <w:pPr>
        <w:spacing w:after="0" w:line="240" w:lineRule="auto"/>
      </w:pPr>
      <w:r>
        <w:separator/>
      </w:r>
    </w:p>
  </w:endnote>
  <w:endnote w:type="continuationSeparator" w:id="0">
    <w:p w:rsidR="00C52F55" w:rsidRDefault="00C52F5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F55" w:rsidRDefault="00C52F55" w:rsidP="00CB7F9A">
      <w:pPr>
        <w:spacing w:after="0" w:line="240" w:lineRule="auto"/>
      </w:pPr>
      <w:r>
        <w:separator/>
      </w:r>
    </w:p>
  </w:footnote>
  <w:footnote w:type="continuationSeparator" w:id="0">
    <w:p w:rsidR="00C52F55" w:rsidRDefault="00C52F55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6F10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39B5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3B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3CF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16A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D6EFE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56A9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0F29"/>
    <w:rsid w:val="00601B2F"/>
    <w:rsid w:val="006024F1"/>
    <w:rsid w:val="00602BDC"/>
    <w:rsid w:val="00602D7E"/>
    <w:rsid w:val="00603F8C"/>
    <w:rsid w:val="006066E7"/>
    <w:rsid w:val="0061097E"/>
    <w:rsid w:val="0061187C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07D91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D7E78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1576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09D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43C"/>
    <w:rsid w:val="00A86BA7"/>
    <w:rsid w:val="00A86C3B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2F64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21FF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667F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3734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432"/>
    <w:rsid w:val="00C52F55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4DE6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298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94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52F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6786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67A7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02AC"/>
    <w:rsid w:val="00F30BFF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F29E9-5EFC-48A2-B1ED-609BA3FEC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38</cp:revision>
  <cp:lastPrinted>2016-12-02T10:53:00Z</cp:lastPrinted>
  <dcterms:created xsi:type="dcterms:W3CDTF">2015-12-16T13:08:00Z</dcterms:created>
  <dcterms:modified xsi:type="dcterms:W3CDTF">2017-01-03T03:40:00Z</dcterms:modified>
</cp:coreProperties>
</file>