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B0102" w:rsidRDefault="00CB010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CB0102">
        <w:rPr>
          <w:rFonts w:ascii="Tahoma" w:hAnsi="Tahoma" w:cs="Tahoma"/>
          <w:b/>
          <w:sz w:val="24"/>
          <w:szCs w:val="24"/>
        </w:rPr>
        <w:t>2</w:t>
      </w:r>
      <w:r w:rsidR="001B1F26">
        <w:rPr>
          <w:rFonts w:ascii="Tahoma" w:hAnsi="Tahoma" w:cs="Tahoma"/>
          <w:b/>
          <w:sz w:val="24"/>
          <w:szCs w:val="24"/>
        </w:rPr>
        <w:t>475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7510C">
        <w:rPr>
          <w:rFonts w:ascii="Tahoma" w:hAnsi="Tahoma" w:cs="Tahoma"/>
          <w:b/>
          <w:sz w:val="24"/>
          <w:szCs w:val="24"/>
        </w:rPr>
        <w:t>01</w:t>
      </w:r>
      <w:r w:rsidR="00BB7DE6">
        <w:rPr>
          <w:rFonts w:ascii="Tahoma" w:hAnsi="Tahoma" w:cs="Tahoma"/>
          <w:b/>
          <w:sz w:val="24"/>
          <w:szCs w:val="24"/>
        </w:rPr>
        <w:t>.</w:t>
      </w:r>
      <w:r w:rsidR="00F7510C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B1F26">
        <w:rPr>
          <w:rFonts w:ascii="Tahoma" w:hAnsi="Tahoma" w:cs="Tahoma"/>
          <w:sz w:val="24"/>
          <w:szCs w:val="24"/>
          <w:lang w:val="sr-Latn-CS"/>
        </w:rPr>
        <w:t>100015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B1F26">
        <w:rPr>
          <w:rFonts w:ascii="Tahoma" w:hAnsi="Tahoma" w:cs="Tahoma"/>
          <w:sz w:val="24"/>
          <w:szCs w:val="24"/>
          <w:lang w:val="sr-Latn-CS"/>
        </w:rPr>
        <w:t>0</w:t>
      </w:r>
      <w:r w:rsidR="00CB0102">
        <w:rPr>
          <w:rFonts w:ascii="Tahoma" w:hAnsi="Tahoma" w:cs="Tahoma"/>
          <w:sz w:val="24"/>
          <w:szCs w:val="24"/>
          <w:lang w:val="sr-Latn-CS"/>
        </w:rPr>
        <w:t>7</w:t>
      </w:r>
      <w:r w:rsidR="00963375">
        <w:rPr>
          <w:rFonts w:ascii="Tahoma" w:hAnsi="Tahoma" w:cs="Tahoma"/>
          <w:sz w:val="24"/>
          <w:szCs w:val="24"/>
          <w:lang w:val="sr-Latn-CS"/>
        </w:rPr>
        <w:t>.</w:t>
      </w:r>
      <w:r w:rsidR="001B1F26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B1F26">
        <w:rPr>
          <w:rFonts w:ascii="Tahoma" w:hAnsi="Tahoma" w:cs="Tahoma"/>
          <w:sz w:val="24"/>
          <w:szCs w:val="24"/>
          <w:lang w:val="sr-Latn-CS"/>
        </w:rPr>
        <w:t>18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CB0102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B1F26">
        <w:rPr>
          <w:rFonts w:ascii="Tahoma" w:hAnsi="Tahoma" w:cs="Tahoma"/>
          <w:sz w:val="24"/>
          <w:szCs w:val="24"/>
          <w:lang w:val="sr-Latn-CS"/>
        </w:rPr>
        <w:t>100015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B1F26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B1F26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B1F26">
        <w:rPr>
          <w:rFonts w:ascii="Tahoma" w:hAnsi="Tahoma" w:cs="Tahoma"/>
          <w:sz w:val="24"/>
          <w:szCs w:val="24"/>
          <w:lang w:val="sr-Latn-CS"/>
        </w:rPr>
        <w:t xml:space="preserve">svih bankarskih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CB0102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računa za period </w:t>
      </w:r>
      <w:r w:rsidR="001B1F26">
        <w:rPr>
          <w:rFonts w:ascii="Tahoma" w:hAnsi="Tahoma" w:cs="Tahoma"/>
          <w:sz w:val="24"/>
          <w:szCs w:val="24"/>
          <w:lang w:val="sr-Latn-CS"/>
        </w:rPr>
        <w:t>01. – 15</w:t>
      </w:r>
      <w:r w:rsidR="00CB0102">
        <w:rPr>
          <w:rFonts w:ascii="Tahoma" w:hAnsi="Tahoma" w:cs="Tahoma"/>
          <w:sz w:val="24"/>
          <w:szCs w:val="24"/>
          <w:lang w:val="sr-Latn-CS"/>
        </w:rPr>
        <w:t>.0</w:t>
      </w:r>
      <w:r w:rsidR="001B1F26">
        <w:rPr>
          <w:rFonts w:ascii="Tahoma" w:hAnsi="Tahoma" w:cs="Tahoma"/>
          <w:sz w:val="24"/>
          <w:szCs w:val="24"/>
          <w:lang w:val="sr-Latn-CS"/>
        </w:rPr>
        <w:t>9</w:t>
      </w:r>
      <w:r w:rsidR="00CB0102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B1F26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CB010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11E10">
        <w:rPr>
          <w:rFonts w:ascii="Tahoma" w:hAnsi="Tahoma" w:cs="Tahoma"/>
          <w:sz w:val="24"/>
          <w:szCs w:val="24"/>
          <w:lang w:val="sr-Latn-CS"/>
        </w:rPr>
        <w:t>br.</w:t>
      </w:r>
      <w:r w:rsidR="00CB0102">
        <w:rPr>
          <w:rFonts w:ascii="Tahoma" w:hAnsi="Tahoma" w:cs="Tahoma"/>
          <w:sz w:val="24"/>
          <w:szCs w:val="24"/>
          <w:lang w:val="sr-Latn-CS"/>
        </w:rPr>
        <w:t>07-42-6</w:t>
      </w:r>
      <w:r w:rsidR="001B1F26">
        <w:rPr>
          <w:rFonts w:ascii="Tahoma" w:hAnsi="Tahoma" w:cs="Tahoma"/>
          <w:sz w:val="24"/>
          <w:szCs w:val="24"/>
          <w:lang w:val="sr-Latn-CS"/>
        </w:rPr>
        <w:t>855</w:t>
      </w:r>
      <w:r w:rsidR="00CB0102">
        <w:rPr>
          <w:rFonts w:ascii="Tahoma" w:hAnsi="Tahoma" w:cs="Tahoma"/>
          <w:sz w:val="24"/>
          <w:szCs w:val="24"/>
          <w:lang w:val="sr-Latn-CS"/>
        </w:rPr>
        <w:t>-1</w:t>
      </w:r>
      <w:r w:rsidR="009055E3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B1F26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CB010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B1F26">
        <w:rPr>
          <w:rFonts w:ascii="Tahoma" w:hAnsi="Tahoma" w:cs="Tahoma"/>
          <w:sz w:val="24"/>
          <w:szCs w:val="24"/>
          <w:lang w:val="sr-Latn-CS"/>
        </w:rPr>
        <w:t>100015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B1F26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25FB4">
        <w:rPr>
          <w:rFonts w:ascii="Tahoma" w:hAnsi="Tahoma" w:cs="Tahoma"/>
          <w:sz w:val="24"/>
          <w:szCs w:val="24"/>
          <w:lang w:val="sr-Latn-CS"/>
        </w:rPr>
        <w:t>Liberalna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C11E1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C11E1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11E10" w:rsidRPr="00C11E10" w:rsidRDefault="00C11E1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11E10" w:rsidRPr="00C11E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88" w:rsidRDefault="00700588" w:rsidP="00CB7F9A">
      <w:pPr>
        <w:spacing w:after="0" w:line="240" w:lineRule="auto"/>
      </w:pPr>
      <w:r>
        <w:separator/>
      </w:r>
    </w:p>
  </w:endnote>
  <w:endnote w:type="continuationSeparator" w:id="0">
    <w:p w:rsidR="00700588" w:rsidRDefault="0070058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88" w:rsidRDefault="00700588" w:rsidP="00CB7F9A">
      <w:pPr>
        <w:spacing w:after="0" w:line="240" w:lineRule="auto"/>
      </w:pPr>
      <w:r>
        <w:separator/>
      </w:r>
    </w:p>
  </w:footnote>
  <w:footnote w:type="continuationSeparator" w:id="0">
    <w:p w:rsidR="00700588" w:rsidRDefault="0070058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1F26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588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D2F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6351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E10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102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88D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10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2DC6B-06DE-4F61-85C2-5B879673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2017-01-03T03:33:00Z</dcterms:modified>
</cp:coreProperties>
</file>