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270B98">
        <w:rPr>
          <w:rFonts w:ascii="Tahoma" w:hAnsi="Tahoma" w:cs="Tahoma"/>
          <w:b/>
          <w:sz w:val="24"/>
          <w:szCs w:val="24"/>
        </w:rPr>
        <w:t>4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70B98">
        <w:rPr>
          <w:rFonts w:ascii="Tahoma" w:hAnsi="Tahoma" w:cs="Tahoma"/>
          <w:sz w:val="24"/>
          <w:szCs w:val="24"/>
          <w:lang w:val="sr-Latn-CS"/>
        </w:rPr>
        <w:t>93514-93515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70B98">
        <w:rPr>
          <w:rFonts w:ascii="Tahoma" w:hAnsi="Tahoma" w:cs="Tahoma"/>
          <w:sz w:val="24"/>
          <w:szCs w:val="24"/>
          <w:lang w:val="sr-Latn-CS"/>
        </w:rPr>
        <w:t>93514-93515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0B98">
        <w:rPr>
          <w:rFonts w:ascii="Tahoma" w:hAnsi="Tahoma" w:cs="Tahoma"/>
          <w:sz w:val="24"/>
          <w:szCs w:val="24"/>
          <w:lang w:val="sr-Latn-CS"/>
        </w:rPr>
        <w:t>11.07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270B98" w:rsidRPr="00270B98" w:rsidRDefault="009845A6" w:rsidP="00270B98">
      <w:pPr>
        <w:jc w:val="both"/>
        <w:rPr>
          <w:rFonts w:ascii="Tahoma" w:hAnsi="Tahoma" w:cs="Tahoma"/>
          <w:sz w:val="24"/>
          <w:szCs w:val="24"/>
        </w:rPr>
      </w:pPr>
      <w:r w:rsidRPr="00270B98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270B98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270B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270B98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270B98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270B98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270B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270B98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270B98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270B98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270B98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270B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0B98" w:rsidRPr="00270B98">
        <w:rPr>
          <w:rFonts w:ascii="Tahoma" w:hAnsi="Tahoma" w:cs="Tahoma"/>
          <w:sz w:val="24"/>
          <w:szCs w:val="24"/>
          <w:lang w:val="sr-Latn-CS"/>
        </w:rPr>
        <w:t>11.07</w:t>
      </w:r>
      <w:r w:rsidR="00E67049" w:rsidRPr="00270B98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270B98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270B9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270B98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270B98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270B98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270B98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70B98" w:rsidRPr="00270B9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razvoj energetike, rudarstva i industrije, ekonomska klasifikacija broj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 xml:space="preserve">4181, </w:t>
      </w:r>
      <w:r w:rsidR="00270B98" w:rsidRPr="00270B98">
        <w:rPr>
          <w:rFonts w:ascii="Tahoma" w:hAnsi="Tahoma" w:cs="Tahoma"/>
          <w:sz w:val="24"/>
          <w:szCs w:val="24"/>
        </w:rPr>
        <w:t xml:space="preserve">izdatak: subvencije za proizvodnju i pružanje usluga, a koji se odnose na jun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>2016.</w:t>
      </w:r>
      <w:r w:rsidR="00270B98" w:rsidRPr="00270B98">
        <w:rPr>
          <w:rFonts w:ascii="Tahoma" w:hAnsi="Tahoma" w:cs="Tahoma"/>
          <w:sz w:val="24"/>
          <w:szCs w:val="24"/>
        </w:rPr>
        <w:t xml:space="preserve">godine i svih rashoda (koji uključuju datum isplate, naziv dobavljača, svrhu uplate i ostale stavke, a sve po SAP sistemu po kojem se vode budžetski izdaci) realizovanih na programu: regionalni razvoj i privatizacija, ekonomska klasifikacija broj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 xml:space="preserve">4181, </w:t>
      </w:r>
      <w:r w:rsidR="00270B98" w:rsidRPr="00270B98">
        <w:rPr>
          <w:rFonts w:ascii="Tahoma" w:hAnsi="Tahoma" w:cs="Tahoma"/>
          <w:sz w:val="24"/>
          <w:szCs w:val="24"/>
        </w:rPr>
        <w:t xml:space="preserve">izdatak: subvencije za proizvodnju i pružanje usluga, a koji se odnose na jun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 xml:space="preserve">2016. </w:t>
      </w:r>
      <w:r w:rsidR="00270B98" w:rsidRPr="00270B98">
        <w:rPr>
          <w:rFonts w:ascii="Tahoma" w:hAnsi="Tahoma" w:cs="Tahoma"/>
          <w:sz w:val="24"/>
          <w:szCs w:val="24"/>
        </w:rPr>
        <w:t>godine</w:t>
      </w:r>
    </w:p>
    <w:p w:rsidR="008A7755" w:rsidRPr="00270B98" w:rsidRDefault="007B2B30" w:rsidP="00270B98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270B98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270B98">
        <w:rPr>
          <w:rFonts w:ascii="Tahoma" w:hAnsi="Tahoma" w:cs="Tahoma"/>
          <w:sz w:val="24"/>
          <w:szCs w:val="24"/>
          <w:lang w:val="sr-Latn-CS"/>
        </w:rPr>
        <w:t>Savjet Agencije</w:t>
      </w:r>
      <w:r w:rsidRPr="00270B98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BB4CD4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746BB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5D13DC">
        <w:rPr>
          <w:rFonts w:ascii="Tahoma" w:hAnsi="Tahoma" w:cs="Tahoma"/>
          <w:sz w:val="24"/>
          <w:szCs w:val="24"/>
          <w:lang w:val="sr-Latn-CS"/>
        </w:rPr>
        <w:t>9</w:t>
      </w:r>
      <w:r w:rsidR="00270B98">
        <w:rPr>
          <w:rFonts w:ascii="Tahoma" w:hAnsi="Tahoma" w:cs="Tahoma"/>
          <w:sz w:val="24"/>
          <w:szCs w:val="24"/>
          <w:lang w:val="sr-Latn-CS"/>
        </w:rPr>
        <w:t>4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BB4CD4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70B98">
        <w:rPr>
          <w:rFonts w:ascii="Tahoma" w:hAnsi="Tahoma" w:cs="Tahoma"/>
          <w:sz w:val="24"/>
          <w:szCs w:val="24"/>
          <w:lang w:val="sr-Latn-CS"/>
        </w:rPr>
        <w:t>93514-93515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0B98">
        <w:rPr>
          <w:rFonts w:ascii="Tahoma" w:hAnsi="Tahoma" w:cs="Tahoma"/>
          <w:sz w:val="24"/>
          <w:szCs w:val="24"/>
          <w:lang w:val="sr-Latn-CS"/>
        </w:rPr>
        <w:t>11.07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746B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9264D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47AC9" w:rsidRPr="009264DA" w:rsidRDefault="0065022E" w:rsidP="009264D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447AC9" w:rsidRPr="009264D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A5" w:rsidRDefault="00D417A5" w:rsidP="00CB7F9A">
      <w:pPr>
        <w:spacing w:after="0" w:line="240" w:lineRule="auto"/>
      </w:pPr>
      <w:r>
        <w:separator/>
      </w:r>
    </w:p>
  </w:endnote>
  <w:endnote w:type="continuationSeparator" w:id="0">
    <w:p w:rsidR="00D417A5" w:rsidRDefault="00D417A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A5" w:rsidRDefault="00D417A5" w:rsidP="00CB7F9A">
      <w:pPr>
        <w:spacing w:after="0" w:line="240" w:lineRule="auto"/>
      </w:pPr>
      <w:r>
        <w:separator/>
      </w:r>
    </w:p>
  </w:footnote>
  <w:footnote w:type="continuationSeparator" w:id="0">
    <w:p w:rsidR="00D417A5" w:rsidRDefault="00D417A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5206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0B98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46BB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4DA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7A5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5CB2-A175-4157-BEDE-19245669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2014-12-08T14:22:00Z</cp:lastPrinted>
  <dcterms:created xsi:type="dcterms:W3CDTF">2015-12-16T13:08:00Z</dcterms:created>
  <dcterms:modified xsi:type="dcterms:W3CDTF">2016-11-13T18:18:00Z</dcterms:modified>
</cp:coreProperties>
</file>