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702D3F">
        <w:rPr>
          <w:rFonts w:ascii="Tahoma" w:hAnsi="Tahoma" w:cs="Tahoma"/>
          <w:b/>
          <w:sz w:val="24"/>
          <w:szCs w:val="24"/>
        </w:rPr>
        <w:t>12</w:t>
      </w:r>
      <w:r w:rsidR="00905EBB">
        <w:rPr>
          <w:rFonts w:ascii="Tahoma" w:hAnsi="Tahoma" w:cs="Tahoma"/>
          <w:b/>
          <w:sz w:val="24"/>
          <w:szCs w:val="24"/>
        </w:rPr>
        <w:t>12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</w:t>
      </w:r>
      <w:r w:rsidR="00702D3F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702D3F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05EBB">
        <w:rPr>
          <w:rFonts w:ascii="Tahoma" w:hAnsi="Tahoma" w:cs="Tahoma"/>
          <w:sz w:val="24"/>
          <w:szCs w:val="24"/>
          <w:lang w:val="sr-Latn-CS"/>
        </w:rPr>
        <w:t xml:space="preserve">87533-87536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05EBB">
        <w:rPr>
          <w:rFonts w:ascii="Tahoma" w:hAnsi="Tahoma" w:cs="Tahoma"/>
          <w:sz w:val="24"/>
          <w:szCs w:val="24"/>
          <w:lang w:val="sr-Latn-CS"/>
        </w:rPr>
        <w:t>08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521D3">
        <w:rPr>
          <w:rFonts w:ascii="Tahoma" w:hAnsi="Tahoma" w:cs="Tahoma"/>
          <w:sz w:val="24"/>
          <w:szCs w:val="24"/>
          <w:lang w:val="sr-Latn-CS"/>
        </w:rPr>
        <w:t xml:space="preserve"> JU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Centra za kulturu </w:t>
      </w:r>
      <w:r w:rsidR="00B81B59">
        <w:rPr>
          <w:rFonts w:ascii="Tahoma" w:hAnsi="Tahoma" w:cs="Tahoma"/>
          <w:sz w:val="24"/>
          <w:szCs w:val="24"/>
          <w:lang w:val="sr-Latn-CS"/>
        </w:rPr>
        <w:t xml:space="preserve"> Nena</w:t>
      </w:r>
      <w:r w:rsidR="001521D3">
        <w:rPr>
          <w:rFonts w:ascii="Tahoma" w:hAnsi="Tahoma" w:cs="Tahoma"/>
          <w:sz w:val="24"/>
          <w:szCs w:val="24"/>
          <w:lang w:val="sr-Latn-CS"/>
        </w:rPr>
        <w:t xml:space="preserve">d Rakočević </w:t>
      </w:r>
      <w:r w:rsidR="00905EBB">
        <w:rPr>
          <w:rFonts w:ascii="Tahoma" w:hAnsi="Tahoma" w:cs="Tahoma"/>
          <w:sz w:val="24"/>
          <w:szCs w:val="24"/>
          <w:lang w:val="sr-Latn-CS"/>
        </w:rPr>
        <w:t>Mojkovac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D621E">
        <w:rPr>
          <w:rFonts w:ascii="Tahoma" w:hAnsi="Tahoma" w:cs="Tahoma"/>
          <w:sz w:val="24"/>
          <w:szCs w:val="24"/>
          <w:lang w:val="sr-Latn-CS"/>
        </w:rPr>
        <w:t xml:space="preserve"> JU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3803">
        <w:rPr>
          <w:rFonts w:ascii="Tahoma" w:hAnsi="Tahoma" w:cs="Tahoma"/>
          <w:sz w:val="24"/>
          <w:szCs w:val="24"/>
          <w:lang w:val="sr-Latn-CS"/>
        </w:rPr>
        <w:t>Centru za kulturu</w:t>
      </w:r>
      <w:r w:rsidR="00DD621E" w:rsidRPr="00DD621E">
        <w:t xml:space="preserve"> </w:t>
      </w:r>
      <w:r w:rsidR="00B81B59">
        <w:rPr>
          <w:rFonts w:ascii="Tahoma" w:hAnsi="Tahoma" w:cs="Tahoma"/>
          <w:sz w:val="24"/>
          <w:szCs w:val="24"/>
          <w:lang w:val="sr-Latn-CS"/>
        </w:rPr>
        <w:t>Nena</w:t>
      </w:r>
      <w:r w:rsidR="00DD621E" w:rsidRPr="00DD621E">
        <w:rPr>
          <w:rFonts w:ascii="Tahoma" w:hAnsi="Tahoma" w:cs="Tahoma"/>
          <w:sz w:val="24"/>
          <w:szCs w:val="24"/>
          <w:lang w:val="sr-Latn-CS"/>
        </w:rPr>
        <w:t>d Rakočević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05EBB">
        <w:rPr>
          <w:rFonts w:ascii="Tahoma" w:hAnsi="Tahoma" w:cs="Tahoma"/>
          <w:sz w:val="24"/>
          <w:szCs w:val="24"/>
          <w:lang w:val="sr-Latn-CS"/>
        </w:rPr>
        <w:t>Mojkovac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05EBB">
        <w:rPr>
          <w:rFonts w:ascii="Tahoma" w:hAnsi="Tahoma" w:cs="Tahoma"/>
          <w:sz w:val="24"/>
          <w:szCs w:val="24"/>
          <w:lang w:val="sr-Latn-CS"/>
        </w:rPr>
        <w:t xml:space="preserve">87533-87536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05EBB">
        <w:rPr>
          <w:rFonts w:ascii="Tahoma" w:hAnsi="Tahoma" w:cs="Tahoma"/>
          <w:sz w:val="24"/>
          <w:szCs w:val="24"/>
          <w:lang w:val="sr-Latn-CS"/>
        </w:rPr>
        <w:t>1</w:t>
      </w:r>
      <w:r w:rsidR="00EF0835">
        <w:rPr>
          <w:rFonts w:ascii="Tahoma" w:hAnsi="Tahoma" w:cs="Tahoma"/>
          <w:sz w:val="24"/>
          <w:szCs w:val="24"/>
          <w:lang w:val="sr-Latn-CS"/>
        </w:rPr>
        <w:t>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702D3F">
        <w:rPr>
          <w:rFonts w:ascii="Tahoma" w:hAnsi="Tahoma" w:cs="Tahoma"/>
          <w:sz w:val="24"/>
          <w:szCs w:val="24"/>
          <w:lang w:val="sr-Latn-CS"/>
        </w:rPr>
        <w:t>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85BA8">
        <w:rPr>
          <w:rFonts w:ascii="Tahoma" w:hAnsi="Tahoma" w:cs="Tahoma"/>
          <w:sz w:val="24"/>
          <w:szCs w:val="24"/>
          <w:lang w:val="sr-Latn-CS"/>
        </w:rPr>
        <w:t xml:space="preserve"> JU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Centra za kulturu </w:t>
      </w:r>
      <w:r w:rsidR="00785BA8" w:rsidRPr="00785BA8">
        <w:rPr>
          <w:rFonts w:ascii="Tahoma" w:hAnsi="Tahoma" w:cs="Tahoma"/>
          <w:sz w:val="24"/>
          <w:szCs w:val="24"/>
          <w:lang w:val="sr-Latn-CS"/>
        </w:rPr>
        <w:t xml:space="preserve">Nenad Rakočević </w:t>
      </w:r>
      <w:r w:rsidR="00905EBB">
        <w:rPr>
          <w:rFonts w:ascii="Tahoma" w:hAnsi="Tahoma" w:cs="Tahoma"/>
          <w:sz w:val="24"/>
          <w:szCs w:val="24"/>
          <w:lang w:val="sr-Latn-CS"/>
        </w:rPr>
        <w:t>Mojkovac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2D3F">
        <w:rPr>
          <w:rFonts w:ascii="Tahoma" w:hAnsi="Tahoma" w:cs="Tahoma"/>
          <w:sz w:val="24"/>
          <w:szCs w:val="24"/>
          <w:lang w:val="sr-Latn-CS"/>
        </w:rPr>
        <w:t>1</w:t>
      </w:r>
      <w:r w:rsidR="00905EBB">
        <w:rPr>
          <w:rFonts w:ascii="Tahoma" w:hAnsi="Tahoma" w:cs="Tahoma"/>
          <w:sz w:val="24"/>
          <w:szCs w:val="24"/>
          <w:lang w:val="sr-Latn-CS"/>
        </w:rPr>
        <w:t>0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svih ugovora o volonterskom radu koje je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kulturu </w:t>
      </w:r>
      <w:r w:rsidR="00905EBB">
        <w:rPr>
          <w:rFonts w:ascii="Tahoma" w:hAnsi="Tahoma" w:cs="Tahoma"/>
          <w:sz w:val="24"/>
          <w:szCs w:val="24"/>
          <w:lang w:val="sr-Latn-CS"/>
        </w:rPr>
        <w:t>Mojkovac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905EBB">
        <w:rPr>
          <w:rFonts w:ascii="Tahoma" w:hAnsi="Tahoma" w:cs="Tahoma"/>
          <w:sz w:val="24"/>
          <w:szCs w:val="24"/>
          <w:lang w:val="sr-Latn-CS"/>
        </w:rPr>
        <w:t>aprilu</w:t>
      </w:r>
      <w:r w:rsidR="007B2639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svih ugovora o radu/rješenja o zasnivanju radnog odnosa na određeno/neodređeno vrijeme koje je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kulturu </w:t>
      </w:r>
      <w:r w:rsidR="00905EBB">
        <w:rPr>
          <w:rFonts w:ascii="Tahoma" w:hAnsi="Tahoma" w:cs="Tahoma"/>
          <w:sz w:val="24"/>
          <w:szCs w:val="24"/>
          <w:lang w:val="sr-Latn-CS"/>
        </w:rPr>
        <w:t>Mojkovac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905EBB">
        <w:rPr>
          <w:rFonts w:ascii="Tahoma" w:hAnsi="Tahoma" w:cs="Tahoma"/>
          <w:sz w:val="24"/>
          <w:szCs w:val="24"/>
          <w:lang w:val="sr-Latn-CS"/>
        </w:rPr>
        <w:t>aprilu</w:t>
      </w:r>
      <w:r w:rsidR="007B2639">
        <w:rPr>
          <w:rFonts w:ascii="Tahoma" w:hAnsi="Tahoma" w:cs="Tahoma"/>
          <w:sz w:val="24"/>
          <w:szCs w:val="24"/>
          <w:lang w:val="sr-Latn-CS"/>
        </w:rPr>
        <w:t xml:space="preserve"> 2016.godine,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svih ugovora o djelu koje je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kulturu </w:t>
      </w:r>
      <w:r w:rsidR="00905EBB">
        <w:rPr>
          <w:rFonts w:ascii="Tahoma" w:hAnsi="Tahoma" w:cs="Tahoma"/>
          <w:sz w:val="24"/>
          <w:szCs w:val="24"/>
          <w:lang w:val="sr-Latn-CS"/>
        </w:rPr>
        <w:t>Mojkovac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905EBB">
        <w:rPr>
          <w:rFonts w:ascii="Tahoma" w:hAnsi="Tahoma" w:cs="Tahoma"/>
          <w:sz w:val="24"/>
          <w:szCs w:val="24"/>
          <w:lang w:val="sr-Latn-CS"/>
        </w:rPr>
        <w:t>aprilu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2016.godine i svih ugovora o privremenim i povremenim poslovima koje je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kulturu </w:t>
      </w:r>
      <w:r w:rsidR="00905EBB">
        <w:rPr>
          <w:rFonts w:ascii="Tahoma" w:hAnsi="Tahoma" w:cs="Tahoma"/>
          <w:sz w:val="24"/>
          <w:szCs w:val="24"/>
          <w:lang w:val="sr-Latn-CS"/>
        </w:rPr>
        <w:t>Mojkovac</w:t>
      </w:r>
      <w:r w:rsidR="00702D3F">
        <w:rPr>
          <w:rFonts w:ascii="Tahoma" w:hAnsi="Tahoma" w:cs="Tahoma"/>
          <w:sz w:val="24"/>
          <w:szCs w:val="24"/>
          <w:lang w:val="sr-Latn-CS"/>
        </w:rPr>
        <w:t xml:space="preserve"> zaključio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905EBB">
        <w:rPr>
          <w:rFonts w:ascii="Tahoma" w:hAnsi="Tahoma" w:cs="Tahoma"/>
          <w:sz w:val="24"/>
          <w:szCs w:val="24"/>
          <w:lang w:val="sr-Latn-CS"/>
        </w:rPr>
        <w:t>aprilu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B4178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F17A7">
        <w:rPr>
          <w:rFonts w:ascii="Tahoma" w:hAnsi="Tahoma" w:cs="Tahoma"/>
          <w:sz w:val="24"/>
          <w:szCs w:val="24"/>
          <w:lang w:val="sr-Latn-CS"/>
        </w:rPr>
        <w:t>br.</w:t>
      </w:r>
      <w:r w:rsidR="00F21F1A">
        <w:rPr>
          <w:rFonts w:ascii="Tahoma" w:hAnsi="Tahoma" w:cs="Tahoma"/>
          <w:sz w:val="24"/>
          <w:szCs w:val="24"/>
          <w:lang w:val="sr-Latn-CS"/>
        </w:rPr>
        <w:t>07-42-</w:t>
      </w:r>
      <w:r w:rsidR="00702D3F">
        <w:rPr>
          <w:rFonts w:ascii="Tahoma" w:hAnsi="Tahoma" w:cs="Tahoma"/>
          <w:sz w:val="24"/>
          <w:szCs w:val="24"/>
          <w:lang w:val="sr-Latn-CS"/>
        </w:rPr>
        <w:t>47</w:t>
      </w:r>
      <w:r w:rsidR="00905EBB">
        <w:rPr>
          <w:rFonts w:ascii="Tahoma" w:hAnsi="Tahoma" w:cs="Tahoma"/>
          <w:sz w:val="24"/>
          <w:szCs w:val="24"/>
          <w:lang w:val="sr-Latn-CS"/>
        </w:rPr>
        <w:t>31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02D3F">
        <w:rPr>
          <w:rFonts w:ascii="Tahoma" w:hAnsi="Tahoma" w:cs="Tahoma"/>
          <w:sz w:val="24"/>
          <w:szCs w:val="24"/>
          <w:lang w:val="sr-Latn-CS"/>
        </w:rPr>
        <w:t>0</w:t>
      </w:r>
      <w:r w:rsidR="00B4178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702D3F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u ostavljen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F6F8C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AA3803">
        <w:rPr>
          <w:rFonts w:ascii="Tahoma" w:hAnsi="Tahoma" w:cs="Tahoma"/>
          <w:sz w:val="24"/>
          <w:szCs w:val="24"/>
          <w:lang w:val="sr-Latn-CS"/>
        </w:rPr>
        <w:t>Centar za kulturu</w:t>
      </w:r>
      <w:r w:rsidR="00FF6F8C" w:rsidRPr="00FF6F8C">
        <w:t xml:space="preserve"> </w:t>
      </w:r>
      <w:r w:rsidR="00FF6F8C" w:rsidRPr="00FF6F8C">
        <w:rPr>
          <w:rFonts w:ascii="Tahoma" w:hAnsi="Tahoma" w:cs="Tahoma"/>
          <w:sz w:val="24"/>
          <w:szCs w:val="24"/>
          <w:lang w:val="sr-Latn-CS"/>
        </w:rPr>
        <w:t>Nenad Rakočević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05EBB">
        <w:rPr>
          <w:rFonts w:ascii="Tahoma" w:hAnsi="Tahoma" w:cs="Tahoma"/>
          <w:sz w:val="24"/>
          <w:szCs w:val="24"/>
          <w:lang w:val="sr-Latn-CS"/>
        </w:rPr>
        <w:t>Mojkovac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905EBB">
        <w:rPr>
          <w:rFonts w:ascii="Tahoma" w:hAnsi="Tahoma" w:cs="Tahoma"/>
          <w:sz w:val="24"/>
          <w:szCs w:val="24"/>
          <w:lang w:val="sr-Latn-CS"/>
        </w:rPr>
        <w:t xml:space="preserve">87533-87536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F0835" w:rsidRPr="00EF0835">
        <w:rPr>
          <w:rFonts w:ascii="Tahoma" w:hAnsi="Tahoma" w:cs="Tahoma"/>
          <w:sz w:val="24"/>
          <w:szCs w:val="24"/>
          <w:lang w:val="sr-Latn-CS"/>
        </w:rPr>
        <w:t>1</w:t>
      </w:r>
      <w:r w:rsidR="00905EBB">
        <w:rPr>
          <w:rFonts w:ascii="Tahoma" w:hAnsi="Tahoma" w:cs="Tahoma"/>
          <w:sz w:val="24"/>
          <w:szCs w:val="24"/>
          <w:lang w:val="sr-Latn-CS"/>
        </w:rPr>
        <w:t>1</w:t>
      </w:r>
      <w:r w:rsidR="00EF0835" w:rsidRPr="00EF0835">
        <w:rPr>
          <w:rFonts w:ascii="Tahoma" w:hAnsi="Tahoma" w:cs="Tahoma"/>
          <w:sz w:val="24"/>
          <w:szCs w:val="24"/>
          <w:lang w:val="sr-Latn-CS"/>
        </w:rPr>
        <w:t>.05.2016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46E45">
        <w:rPr>
          <w:rFonts w:ascii="Tahoma" w:hAnsi="Tahoma" w:cs="Tahoma"/>
          <w:sz w:val="24"/>
          <w:szCs w:val="24"/>
          <w:lang w:val="sr-Latn-CS"/>
        </w:rPr>
        <w:t xml:space="preserve">JU </w:t>
      </w:r>
      <w:r w:rsidR="00AA3803">
        <w:rPr>
          <w:rFonts w:ascii="Tahoma" w:hAnsi="Tahoma" w:cs="Tahoma"/>
          <w:sz w:val="24"/>
          <w:szCs w:val="24"/>
          <w:lang w:val="sr-Latn-CS"/>
        </w:rPr>
        <w:t xml:space="preserve">Centar za kulturu </w:t>
      </w:r>
      <w:r w:rsidR="00D46E45" w:rsidRPr="00D46E45">
        <w:rPr>
          <w:rFonts w:ascii="Tahoma" w:hAnsi="Tahoma" w:cs="Tahoma"/>
          <w:sz w:val="24"/>
          <w:szCs w:val="24"/>
          <w:lang w:val="sr-Latn-CS"/>
        </w:rPr>
        <w:t xml:space="preserve">Nenad Rakočević </w:t>
      </w:r>
      <w:r w:rsidR="00905EBB">
        <w:rPr>
          <w:rFonts w:ascii="Tahoma" w:hAnsi="Tahoma" w:cs="Tahoma"/>
          <w:sz w:val="24"/>
          <w:szCs w:val="24"/>
          <w:lang w:val="sr-Latn-CS"/>
        </w:rPr>
        <w:t>Mojkovac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F578D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022054" w:rsidRPr="00B3759C" w:rsidRDefault="0065022E" w:rsidP="00B3759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022054" w:rsidRPr="00B3759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5C" w:rsidRDefault="00BE1E5C" w:rsidP="00CB7F9A">
      <w:pPr>
        <w:spacing w:after="0" w:line="240" w:lineRule="auto"/>
      </w:pPr>
      <w:r>
        <w:separator/>
      </w:r>
    </w:p>
  </w:endnote>
  <w:endnote w:type="continuationSeparator" w:id="0">
    <w:p w:rsidR="00BE1E5C" w:rsidRDefault="00BE1E5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5C" w:rsidRDefault="00BE1E5C" w:rsidP="00CB7F9A">
      <w:pPr>
        <w:spacing w:after="0" w:line="240" w:lineRule="auto"/>
      </w:pPr>
      <w:r>
        <w:separator/>
      </w:r>
    </w:p>
  </w:footnote>
  <w:footnote w:type="continuationSeparator" w:id="0">
    <w:p w:rsidR="00BE1E5C" w:rsidRDefault="00BE1E5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054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1D3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2A21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5BA8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63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5EBB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3759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1B59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0C8E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1E5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E45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621E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17A7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578DB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8C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2B85B-3CCC-44B4-AEF9-5B6A4B7A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57</cp:revision>
  <cp:lastPrinted>2014-12-08T14:22:00Z</cp:lastPrinted>
  <dcterms:created xsi:type="dcterms:W3CDTF">2015-12-16T13:08:00Z</dcterms:created>
  <dcterms:modified xsi:type="dcterms:W3CDTF">2016-11-12T18:58:00Z</dcterms:modified>
</cp:coreProperties>
</file>