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082554">
        <w:rPr>
          <w:rFonts w:ascii="Tahoma" w:hAnsi="Tahoma" w:cs="Tahoma"/>
          <w:b/>
          <w:sz w:val="24"/>
          <w:szCs w:val="24"/>
        </w:rPr>
        <w:t>1712</w:t>
      </w:r>
      <w:r w:rsidR="00130C12">
        <w:rPr>
          <w:rFonts w:ascii="Tahoma" w:hAnsi="Tahoma" w:cs="Tahoma"/>
          <w:b/>
          <w:sz w:val="24"/>
          <w:szCs w:val="24"/>
        </w:rPr>
        <w:t>/15-2</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1F1C19">
        <w:rPr>
          <w:rFonts w:ascii="Tahoma" w:hAnsi="Tahoma" w:cs="Tahoma"/>
          <w:b/>
          <w:sz w:val="24"/>
          <w:szCs w:val="24"/>
        </w:rPr>
        <w:t>03</w:t>
      </w:r>
      <w:r w:rsidR="00FD01B3">
        <w:rPr>
          <w:rFonts w:ascii="Tahoma" w:hAnsi="Tahoma" w:cs="Tahoma"/>
          <w:b/>
          <w:sz w:val="24"/>
          <w:szCs w:val="24"/>
        </w:rPr>
        <w:t>.0</w:t>
      </w:r>
      <w:r w:rsidR="001F1C19">
        <w:rPr>
          <w:rFonts w:ascii="Tahoma" w:hAnsi="Tahoma" w:cs="Tahoma"/>
          <w:b/>
          <w:sz w:val="24"/>
          <w:szCs w:val="24"/>
        </w:rPr>
        <w:t>8</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F7699D" w:rsidRPr="00F7699D">
        <w:t xml:space="preserve"> </w:t>
      </w:r>
      <w:r w:rsidR="00F7699D" w:rsidRPr="00F7699D">
        <w:rPr>
          <w:rFonts w:ascii="Tahoma" w:hAnsi="Tahoma" w:cs="Tahoma"/>
          <w:sz w:val="24"/>
          <w:szCs w:val="24"/>
        </w:rPr>
        <w:t>postupajući po presudi Upravnog suda Crne Gore U.br.30</w:t>
      </w:r>
      <w:r w:rsidR="00F7699D">
        <w:rPr>
          <w:rFonts w:ascii="Tahoma" w:hAnsi="Tahoma" w:cs="Tahoma"/>
          <w:sz w:val="24"/>
          <w:szCs w:val="24"/>
        </w:rPr>
        <w:t>91</w:t>
      </w:r>
      <w:r w:rsidR="00F7699D" w:rsidRPr="00F7699D">
        <w:rPr>
          <w:rFonts w:ascii="Tahoma" w:hAnsi="Tahoma" w:cs="Tahoma"/>
          <w:sz w:val="24"/>
          <w:szCs w:val="24"/>
        </w:rPr>
        <w:t>/15 od 15.03.2016.godine</w:t>
      </w:r>
      <w:r w:rsidRPr="00A657F5">
        <w:rPr>
          <w:rFonts w:ascii="Tahoma" w:hAnsi="Tahoma" w:cs="Tahoma"/>
          <w:sz w:val="24"/>
          <w:szCs w:val="24"/>
        </w:rPr>
        <w:t xml:space="preserve">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30C12">
        <w:rPr>
          <w:rFonts w:ascii="Tahoma" w:hAnsi="Tahoma" w:cs="Tahoma"/>
          <w:sz w:val="24"/>
          <w:szCs w:val="24"/>
        </w:rPr>
        <w:t>15/</w:t>
      </w:r>
      <w:r w:rsidR="00082554">
        <w:rPr>
          <w:rFonts w:ascii="Tahoma" w:hAnsi="Tahoma" w:cs="Tahoma"/>
          <w:sz w:val="24"/>
          <w:szCs w:val="24"/>
        </w:rPr>
        <w:t>74898-74900</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130C12">
        <w:rPr>
          <w:rFonts w:ascii="Tahoma" w:hAnsi="Tahoma" w:cs="Tahoma"/>
          <w:sz w:val="24"/>
          <w:szCs w:val="24"/>
        </w:rPr>
        <w:t>18.05.2015</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CD2D42">
        <w:rPr>
          <w:rFonts w:ascii="Tahoma" w:hAnsi="Tahoma" w:cs="Tahoma"/>
          <w:sz w:val="24"/>
          <w:szCs w:val="24"/>
        </w:rPr>
        <w:t>Zavoda za zapošljavanje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130C12">
        <w:rPr>
          <w:rFonts w:ascii="Tahoma" w:hAnsi="Tahoma" w:cs="Tahoma"/>
          <w:sz w:val="24"/>
          <w:szCs w:val="24"/>
        </w:rPr>
        <w:t>0601-</w:t>
      </w:r>
      <w:r w:rsidR="00D64942">
        <w:rPr>
          <w:rFonts w:ascii="Tahoma" w:hAnsi="Tahoma" w:cs="Tahoma"/>
          <w:sz w:val="24"/>
          <w:szCs w:val="24"/>
        </w:rPr>
        <w:t>100/10</w:t>
      </w:r>
      <w:r w:rsidR="00130C12">
        <w:rPr>
          <w:rFonts w:ascii="Tahoma" w:hAnsi="Tahoma" w:cs="Tahoma"/>
          <w:sz w:val="24"/>
          <w:szCs w:val="24"/>
        </w:rPr>
        <w:t>-15</w:t>
      </w:r>
      <w:r w:rsidR="002D1C88" w:rsidRPr="00A657F5">
        <w:rPr>
          <w:rFonts w:ascii="Tahoma" w:hAnsi="Tahoma" w:cs="Tahoma"/>
          <w:sz w:val="24"/>
          <w:szCs w:val="24"/>
        </w:rPr>
        <w:t xml:space="preserve"> od </w:t>
      </w:r>
      <w:r w:rsidR="007662E9">
        <w:rPr>
          <w:rFonts w:ascii="Tahoma" w:hAnsi="Tahoma" w:cs="Tahoma"/>
          <w:sz w:val="24"/>
          <w:szCs w:val="24"/>
        </w:rPr>
        <w:t>04.05.2015</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609AD">
        <w:rPr>
          <w:rFonts w:ascii="Tahoma" w:hAnsi="Tahoma" w:cs="Tahoma"/>
          <w:sz w:val="24"/>
          <w:szCs w:val="24"/>
        </w:rPr>
        <w:t>28.06</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CD2D42" w:rsidRPr="00AD5BD4">
        <w:rPr>
          <w:rFonts w:ascii="Tahoma" w:hAnsi="Tahoma" w:cs="Tahoma"/>
          <w:sz w:val="24"/>
          <w:szCs w:val="24"/>
        </w:rPr>
        <w:t xml:space="preserve">Zavoda za zapošljavanje Crne Gore broj: </w:t>
      </w:r>
      <w:r w:rsidR="00130C12">
        <w:rPr>
          <w:rFonts w:ascii="Tahoma" w:hAnsi="Tahoma" w:cs="Tahoma"/>
          <w:sz w:val="24"/>
          <w:szCs w:val="24"/>
        </w:rPr>
        <w:t>0601-</w:t>
      </w:r>
      <w:r w:rsidR="00D64942">
        <w:rPr>
          <w:rFonts w:ascii="Tahoma" w:hAnsi="Tahoma" w:cs="Tahoma"/>
          <w:sz w:val="24"/>
          <w:szCs w:val="24"/>
        </w:rPr>
        <w:t>100/10</w:t>
      </w:r>
      <w:r w:rsidR="00130C12">
        <w:rPr>
          <w:rFonts w:ascii="Tahoma" w:hAnsi="Tahoma" w:cs="Tahoma"/>
          <w:sz w:val="24"/>
          <w:szCs w:val="24"/>
        </w:rPr>
        <w:t>-15</w:t>
      </w:r>
      <w:r w:rsidR="00FD01B3" w:rsidRPr="00A657F5">
        <w:rPr>
          <w:rFonts w:ascii="Tahoma" w:hAnsi="Tahoma" w:cs="Tahoma"/>
          <w:sz w:val="24"/>
          <w:szCs w:val="24"/>
        </w:rPr>
        <w:t xml:space="preserve"> od </w:t>
      </w:r>
      <w:r w:rsidR="007662E9">
        <w:rPr>
          <w:rFonts w:ascii="Tahoma" w:hAnsi="Tahoma" w:cs="Tahoma"/>
          <w:sz w:val="24"/>
          <w:szCs w:val="24"/>
        </w:rPr>
        <w:t>04.05.2015</w:t>
      </w:r>
      <w:r w:rsidR="00FD01B3" w:rsidRPr="00A657F5">
        <w:rPr>
          <w:rFonts w:ascii="Tahoma" w:hAnsi="Tahoma" w:cs="Tahoma"/>
          <w:sz w:val="24"/>
          <w:szCs w:val="24"/>
        </w:rPr>
        <w:t>. godine</w:t>
      </w:r>
      <w:r w:rsidR="00FD01B3">
        <w:rPr>
          <w:rFonts w:ascii="Tahoma" w:hAnsi="Tahoma" w:cs="Tahoma"/>
          <w:sz w:val="24"/>
          <w:szCs w:val="24"/>
        </w:rPr>
        <w:t>.</w:t>
      </w:r>
    </w:p>
    <w:p w:rsidR="006C4AAA" w:rsidRDefault="00824CA4" w:rsidP="006C4AAA">
      <w:pPr>
        <w:pStyle w:val="NoSpacing"/>
        <w:jc w:val="both"/>
        <w:rPr>
          <w:rFonts w:ascii="Tahoma" w:eastAsiaTheme="minorEastAsia" w:hAnsi="Tahoma" w:cs="Tahoma"/>
          <w:sz w:val="24"/>
          <w:szCs w:val="24"/>
        </w:rPr>
      </w:pPr>
      <w:r w:rsidRPr="006C4AAA">
        <w:rPr>
          <w:rFonts w:ascii="Tahoma" w:hAnsi="Tahoma" w:cs="Tahoma"/>
          <w:sz w:val="24"/>
          <w:szCs w:val="24"/>
        </w:rPr>
        <w:t xml:space="preserve">Odobrava se pristup informaciji po zahtjevu </w:t>
      </w:r>
      <w:r w:rsidR="00CD543F" w:rsidRPr="006C4AAA">
        <w:rPr>
          <w:rFonts w:ascii="Tahoma" w:hAnsi="Tahoma" w:cs="Tahoma"/>
          <w:sz w:val="24"/>
          <w:szCs w:val="24"/>
        </w:rPr>
        <w:t>br.15</w:t>
      </w:r>
      <w:r w:rsidR="00E609AD" w:rsidRPr="006C4AAA">
        <w:rPr>
          <w:rFonts w:ascii="Tahoma" w:hAnsi="Tahoma" w:cs="Tahoma"/>
          <w:sz w:val="24"/>
          <w:szCs w:val="24"/>
        </w:rPr>
        <w:t>/</w:t>
      </w:r>
      <w:r w:rsidR="00082554" w:rsidRPr="006C4AAA">
        <w:rPr>
          <w:rFonts w:ascii="Tahoma" w:hAnsi="Tahoma" w:cs="Tahoma"/>
          <w:sz w:val="24"/>
          <w:szCs w:val="24"/>
        </w:rPr>
        <w:t>74898-74900</w:t>
      </w:r>
      <w:r w:rsidR="00113F6F" w:rsidRPr="006C4AAA">
        <w:rPr>
          <w:rFonts w:ascii="Tahoma" w:hAnsi="Tahoma" w:cs="Tahoma"/>
          <w:sz w:val="24"/>
          <w:szCs w:val="24"/>
        </w:rPr>
        <w:t xml:space="preserve"> </w:t>
      </w:r>
      <w:r w:rsidRPr="006C4AAA">
        <w:rPr>
          <w:rFonts w:ascii="Tahoma" w:hAnsi="Tahoma" w:cs="Tahoma"/>
          <w:sz w:val="24"/>
          <w:szCs w:val="24"/>
        </w:rPr>
        <w:t xml:space="preserve">od </w:t>
      </w:r>
      <w:r w:rsidR="00F64542" w:rsidRPr="006C4AAA">
        <w:rPr>
          <w:rFonts w:ascii="Tahoma" w:hAnsi="Tahoma" w:cs="Tahoma"/>
          <w:sz w:val="24"/>
          <w:szCs w:val="24"/>
        </w:rPr>
        <w:t>09.02.2015</w:t>
      </w:r>
      <w:r w:rsidRPr="006C4AAA">
        <w:rPr>
          <w:rFonts w:ascii="Tahoma" w:hAnsi="Tahoma" w:cs="Tahoma"/>
          <w:sz w:val="24"/>
          <w:szCs w:val="24"/>
        </w:rPr>
        <w:t>. godine i o</w:t>
      </w:r>
      <w:r w:rsidR="00D81C91" w:rsidRPr="006C4AAA">
        <w:rPr>
          <w:rFonts w:ascii="Tahoma" w:hAnsi="Tahoma" w:cs="Tahoma"/>
          <w:sz w:val="24"/>
          <w:szCs w:val="24"/>
        </w:rPr>
        <w:t>bavezuj</w:t>
      </w:r>
      <w:r w:rsidR="00400905" w:rsidRPr="006C4AAA">
        <w:rPr>
          <w:rFonts w:ascii="Tahoma" w:hAnsi="Tahoma" w:cs="Tahoma"/>
          <w:sz w:val="24"/>
          <w:szCs w:val="24"/>
        </w:rPr>
        <w:t xml:space="preserve">e se </w:t>
      </w:r>
      <w:r w:rsidR="00CD2D42" w:rsidRPr="006C4AAA">
        <w:rPr>
          <w:rFonts w:ascii="Tahoma" w:hAnsi="Tahoma" w:cs="Tahoma"/>
          <w:sz w:val="24"/>
          <w:szCs w:val="24"/>
        </w:rPr>
        <w:t>Zavod za zapošljavanje Crne Gore</w:t>
      </w:r>
      <w:r w:rsidR="00400905" w:rsidRPr="006C4AAA">
        <w:rPr>
          <w:rFonts w:ascii="Tahoma" w:hAnsi="Tahoma" w:cs="Tahoma"/>
          <w:sz w:val="24"/>
          <w:szCs w:val="24"/>
        </w:rPr>
        <w:t xml:space="preserve">, da dostavi informaciju podnosiocu zahtjeva </w:t>
      </w:r>
      <w:r w:rsidR="004A353D" w:rsidRPr="006C4AAA">
        <w:rPr>
          <w:rFonts w:ascii="Tahoma" w:hAnsi="Tahoma" w:cs="Tahoma"/>
          <w:sz w:val="24"/>
          <w:szCs w:val="24"/>
        </w:rPr>
        <w:t>NVO Mans</w:t>
      </w:r>
      <w:r w:rsidR="00E87A9C" w:rsidRPr="006C4AAA">
        <w:rPr>
          <w:rFonts w:ascii="Tahoma" w:hAnsi="Tahoma" w:cs="Tahoma"/>
          <w:sz w:val="24"/>
          <w:szCs w:val="24"/>
        </w:rPr>
        <w:t xml:space="preserve"> </w:t>
      </w:r>
      <w:r w:rsidR="002D1C88" w:rsidRPr="006C4AAA">
        <w:rPr>
          <w:rFonts w:ascii="Tahoma" w:hAnsi="Tahoma" w:cs="Tahoma"/>
          <w:sz w:val="24"/>
          <w:szCs w:val="24"/>
        </w:rPr>
        <w:t>i to kopiju</w:t>
      </w:r>
      <w:r w:rsidR="004A353D" w:rsidRPr="006C4AAA">
        <w:rPr>
          <w:rFonts w:ascii="Tahoma" w:hAnsi="Tahoma" w:cs="Tahoma"/>
          <w:sz w:val="24"/>
          <w:szCs w:val="24"/>
        </w:rPr>
        <w:t>:</w:t>
      </w:r>
      <w:r w:rsidR="00D26FED" w:rsidRPr="006C4AAA">
        <w:rPr>
          <w:rFonts w:ascii="Tahoma" w:hAnsi="Tahoma" w:cs="Tahoma"/>
          <w:sz w:val="24"/>
          <w:szCs w:val="24"/>
        </w:rPr>
        <w:t xml:space="preserve"> </w:t>
      </w:r>
      <w:r w:rsidR="006C4AAA" w:rsidRPr="006C4AAA">
        <w:rPr>
          <w:rFonts w:ascii="Tahoma" w:hAnsi="Tahoma" w:cs="Tahoma"/>
          <w:sz w:val="24"/>
          <w:szCs w:val="24"/>
        </w:rPr>
        <w:t>svih prijava koje su dostavljene Zavodu za zapošljavanje po osnovu konkursa za izbor izvođača programa obrazovanja i osposobljavanja odraslih, a koji je objavljen 18. juna 2014.godine</w:t>
      </w:r>
      <w:r w:rsidR="005A6B5A">
        <w:rPr>
          <w:rFonts w:ascii="Tahoma" w:hAnsi="Tahoma" w:cs="Tahoma"/>
          <w:sz w:val="24"/>
          <w:szCs w:val="24"/>
          <w:lang w:val="sr-Latn-CS"/>
        </w:rPr>
        <w:t>,</w:t>
      </w:r>
      <w:r w:rsidR="006C4AAA" w:rsidRPr="006C4AAA">
        <w:rPr>
          <w:rFonts w:ascii="Tahoma" w:hAnsi="Tahoma" w:cs="Tahoma"/>
          <w:sz w:val="24"/>
          <w:szCs w:val="24"/>
          <w:lang w:val="sr-Latn-CS"/>
        </w:rPr>
        <w:t xml:space="preserve"> </w:t>
      </w:r>
      <w:r w:rsidR="006C4AAA" w:rsidRPr="006C4AAA">
        <w:rPr>
          <w:rFonts w:ascii="Tahoma" w:hAnsi="Tahoma" w:cs="Tahoma"/>
          <w:sz w:val="24"/>
          <w:szCs w:val="24"/>
        </w:rPr>
        <w:t>odluke Upravnog odbora Zavoda za zapošljavanje o izboru izvođača Programa obrazovanja i osposobljavanja odraslih, po osnovu konkursa za izbor izvođača programa obrazovanja i osposobljavanja odraslih, a koji je</w:t>
      </w:r>
      <w:r w:rsidR="005A6B5A">
        <w:rPr>
          <w:rFonts w:ascii="Tahoma" w:hAnsi="Tahoma" w:cs="Tahoma"/>
          <w:sz w:val="24"/>
          <w:szCs w:val="24"/>
        </w:rPr>
        <w:t xml:space="preserve"> objavljen 18. juna 2014.godine,</w:t>
      </w:r>
      <w:r w:rsidR="006C4AAA" w:rsidRPr="006C4AAA">
        <w:rPr>
          <w:rFonts w:ascii="Tahoma" w:hAnsi="Tahoma" w:cs="Tahoma"/>
          <w:sz w:val="24"/>
          <w:szCs w:val="24"/>
        </w:rPr>
        <w:t xml:space="preserve"> svih ugovora koje je Zavod za zapošljavanje zaključio sa pravnim licima, po osnovu konkursa za izbor izvođača Programa obrazovanja i osposobljavanja odraslih, a koji je objavljen 18. juna 2014. godine</w:t>
      </w:r>
      <w:r w:rsidR="00A9535A" w:rsidRPr="006C4AAA">
        <w:rPr>
          <w:rFonts w:ascii="Tahoma" w:hAnsi="Tahoma" w:cs="Tahoma"/>
          <w:sz w:val="24"/>
          <w:szCs w:val="24"/>
        </w:rPr>
        <w:t>,</w:t>
      </w:r>
      <w:r w:rsidR="00CB7537" w:rsidRPr="006C4AAA">
        <w:rPr>
          <w:sz w:val="24"/>
          <w:szCs w:val="24"/>
        </w:rPr>
        <w:t xml:space="preserve"> </w:t>
      </w:r>
      <w:r w:rsidR="00EA65EC" w:rsidRPr="006C4AAA">
        <w:rPr>
          <w:rFonts w:ascii="Tahoma" w:hAnsi="Tahoma" w:cs="Tahoma"/>
          <w:sz w:val="24"/>
          <w:szCs w:val="24"/>
        </w:rPr>
        <w:t>u roku od pet dana od dana kada je podnosilac zahtjeva dostavio dokaz o uplati troškova postupka</w:t>
      </w:r>
      <w:r w:rsidR="00EA65EC" w:rsidRPr="006C4AAA">
        <w:rPr>
          <w:sz w:val="24"/>
          <w:szCs w:val="24"/>
        </w:rPr>
        <w:t xml:space="preserve"> </w:t>
      </w:r>
      <w:r w:rsidR="00EA65EC" w:rsidRPr="006C4AAA">
        <w:rPr>
          <w:rFonts w:ascii="Tahoma" w:hAnsi="Tahoma" w:cs="Tahoma"/>
          <w:sz w:val="24"/>
          <w:szCs w:val="24"/>
        </w:rPr>
        <w:t xml:space="preserve">Zavodu za zapošljavanje Crne Gore.   </w:t>
      </w:r>
    </w:p>
    <w:p w:rsidR="00ED25AD" w:rsidRPr="006C4AAA" w:rsidRDefault="00EA65EC" w:rsidP="006C4AAA">
      <w:pPr>
        <w:pStyle w:val="NoSpacing"/>
        <w:jc w:val="both"/>
        <w:rPr>
          <w:rFonts w:ascii="Tahoma" w:eastAsiaTheme="minorEastAsia" w:hAnsi="Tahoma" w:cs="Tahoma"/>
          <w:sz w:val="24"/>
          <w:szCs w:val="24"/>
        </w:rPr>
      </w:pPr>
      <w:r w:rsidRPr="006C4AAA">
        <w:rPr>
          <w:rFonts w:ascii="Tahoma" w:eastAsiaTheme="minorEastAsi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6C4AAA">
        <w:rPr>
          <w:rFonts w:ascii="Tahoma" w:hAnsi="Tahoma" w:cs="Tahoma"/>
          <w:sz w:val="24"/>
          <w:szCs w:val="24"/>
        </w:rPr>
        <w:t>5</w:t>
      </w:r>
      <w:r w:rsidR="00113F6F">
        <w:rPr>
          <w:rFonts w:ascii="Tahoma" w:hAnsi="Tahoma" w:cs="Tahoma"/>
          <w:sz w:val="24"/>
          <w:szCs w:val="24"/>
        </w:rPr>
        <w:t>,</w:t>
      </w:r>
      <w:r w:rsidR="006C4AAA">
        <w:rPr>
          <w:rFonts w:ascii="Tahoma" w:hAnsi="Tahoma" w:cs="Tahoma"/>
          <w:sz w:val="24"/>
          <w:szCs w:val="24"/>
        </w:rPr>
        <w:t>7</w:t>
      </w:r>
      <w:r w:rsidR="00B5563D">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w:t>
      </w:r>
    </w:p>
    <w:p w:rsidR="006C4AAA" w:rsidRDefault="006C4AAA" w:rsidP="002F6F7C">
      <w:pPr>
        <w:jc w:val="center"/>
        <w:rPr>
          <w:rFonts w:ascii="Tahoma" w:hAnsi="Tahoma" w:cs="Tahoma"/>
          <w:b/>
          <w:sz w:val="24"/>
          <w:szCs w:val="24"/>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w:t>
      </w:r>
      <w:r w:rsidR="00C77DCF">
        <w:rPr>
          <w:rFonts w:ascii="Tahoma" w:hAnsi="Tahoma" w:cs="Tahoma"/>
          <w:sz w:val="24"/>
          <w:szCs w:val="24"/>
        </w:rPr>
        <w:t>br.</w:t>
      </w:r>
      <w:r w:rsidR="00FB0E27" w:rsidRPr="00FB0E27">
        <w:rPr>
          <w:rFonts w:ascii="Tahoma" w:hAnsi="Tahoma" w:cs="Tahoma"/>
          <w:sz w:val="24"/>
          <w:szCs w:val="24"/>
        </w:rPr>
        <w:t xml:space="preserve"> </w:t>
      </w:r>
      <w:r w:rsidR="00130C12">
        <w:rPr>
          <w:rFonts w:ascii="Tahoma" w:hAnsi="Tahoma" w:cs="Tahoma"/>
          <w:sz w:val="24"/>
          <w:szCs w:val="24"/>
        </w:rPr>
        <w:t>0601-</w:t>
      </w:r>
      <w:r w:rsidR="00D64942">
        <w:rPr>
          <w:rFonts w:ascii="Tahoma" w:hAnsi="Tahoma" w:cs="Tahoma"/>
          <w:sz w:val="24"/>
          <w:szCs w:val="24"/>
        </w:rPr>
        <w:t>100/10</w:t>
      </w:r>
      <w:r w:rsidR="00130C12">
        <w:rPr>
          <w:rFonts w:ascii="Tahoma" w:hAnsi="Tahoma" w:cs="Tahoma"/>
          <w:sz w:val="24"/>
          <w:szCs w:val="24"/>
        </w:rPr>
        <w:t>-15</w:t>
      </w:r>
      <w:r w:rsidR="00FB0E27" w:rsidRPr="00A657F5">
        <w:rPr>
          <w:rFonts w:ascii="Tahoma" w:hAnsi="Tahoma" w:cs="Tahoma"/>
          <w:sz w:val="24"/>
          <w:szCs w:val="24"/>
        </w:rPr>
        <w:t xml:space="preserve"> od </w:t>
      </w:r>
      <w:r w:rsidR="007662E9">
        <w:rPr>
          <w:rFonts w:ascii="Tahoma" w:hAnsi="Tahoma" w:cs="Tahoma"/>
          <w:sz w:val="24"/>
          <w:szCs w:val="24"/>
        </w:rPr>
        <w:t>04.05.2015</w:t>
      </w:r>
      <w:r w:rsidR="00FB0E27" w:rsidRPr="00A657F5">
        <w:rPr>
          <w:rFonts w:ascii="Tahoma" w:hAnsi="Tahoma" w:cs="Tahoma"/>
          <w:sz w:val="24"/>
          <w:szCs w:val="24"/>
        </w:rPr>
        <w:t>. godine,</w:t>
      </w:r>
      <w:r w:rsidR="00FB0E27">
        <w:rPr>
          <w:rFonts w:ascii="Tahoma" w:hAnsi="Tahoma" w:cs="Tahoma"/>
          <w:sz w:val="24"/>
          <w:szCs w:val="24"/>
        </w:rPr>
        <w:t xml:space="preserve"> </w:t>
      </w:r>
      <w:r w:rsidRPr="00A657F5">
        <w:rPr>
          <w:rFonts w:ascii="Tahoma" w:hAnsi="Tahoma" w:cs="Tahoma"/>
          <w:sz w:val="24"/>
          <w:szCs w:val="24"/>
        </w:rPr>
        <w:t xml:space="preserve">po osnovu podnijetog zahtjeva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za pristup informacijama</w:t>
      </w:r>
      <w:r w:rsidR="00BA60B3">
        <w:rPr>
          <w:rFonts w:ascii="Tahoma" w:hAnsi="Tahoma" w:cs="Tahoma"/>
          <w:sz w:val="24"/>
          <w:szCs w:val="24"/>
        </w:rPr>
        <w:t xml:space="preserve"> NVO</w:t>
      </w:r>
      <w:r w:rsidR="00B91ECB">
        <w:rPr>
          <w:rFonts w:ascii="Tahoma" w:hAnsi="Tahoma" w:cs="Tahoma"/>
          <w:sz w:val="24"/>
          <w:szCs w:val="24"/>
        </w:rPr>
        <w:t xml:space="preserve"> MANS </w:t>
      </w:r>
      <w:r w:rsidR="00BA60B3">
        <w:rPr>
          <w:rFonts w:ascii="Tahoma" w:hAnsi="Tahoma" w:cs="Tahoma"/>
          <w:sz w:val="24"/>
          <w:szCs w:val="24"/>
        </w:rPr>
        <w:t>iz Podgorice, br.15</w:t>
      </w:r>
      <w:r w:rsidR="00E609AD">
        <w:rPr>
          <w:rFonts w:ascii="Tahoma" w:hAnsi="Tahoma" w:cs="Tahoma"/>
          <w:sz w:val="24"/>
          <w:szCs w:val="24"/>
        </w:rPr>
        <w:t>/</w:t>
      </w:r>
      <w:r w:rsidR="00082554">
        <w:rPr>
          <w:rFonts w:ascii="Tahoma" w:hAnsi="Tahoma" w:cs="Tahoma"/>
          <w:sz w:val="24"/>
          <w:szCs w:val="24"/>
        </w:rPr>
        <w:t>74898-74900</w:t>
      </w:r>
      <w:r w:rsidR="00113F6F">
        <w:rPr>
          <w:rFonts w:ascii="Tahoma" w:hAnsi="Tahoma" w:cs="Tahoma"/>
          <w:sz w:val="24"/>
          <w:szCs w:val="24"/>
        </w:rPr>
        <w:t xml:space="preserve"> od </w:t>
      </w:r>
      <w:r w:rsidR="00F64542">
        <w:rPr>
          <w:rFonts w:ascii="Tahoma" w:hAnsi="Tahoma" w:cs="Tahoma"/>
          <w:sz w:val="24"/>
          <w:szCs w:val="24"/>
        </w:rPr>
        <w:t>09.02.2015</w:t>
      </w:r>
      <w:r w:rsidR="00113F6F">
        <w:rPr>
          <w:rFonts w:ascii="Tahoma" w:hAnsi="Tahoma" w:cs="Tahoma"/>
          <w:sz w:val="24"/>
          <w:szCs w:val="24"/>
        </w:rPr>
        <w:t>.</w:t>
      </w:r>
      <w:r w:rsidR="000C5699">
        <w:rPr>
          <w:rFonts w:ascii="Tahoma" w:hAnsi="Tahoma" w:cs="Tahoma"/>
          <w:sz w:val="24"/>
          <w:szCs w:val="24"/>
        </w:rPr>
        <w:t>godine</w:t>
      </w:r>
      <w:r w:rsidR="00113F6F">
        <w:rPr>
          <w:rFonts w:ascii="Tahoma" w:hAnsi="Tahoma" w:cs="Tahoma"/>
          <w:sz w:val="24"/>
          <w:szCs w:val="24"/>
        </w:rPr>
        <w:t>“</w:t>
      </w:r>
      <w:r w:rsidR="00C1571F">
        <w:rPr>
          <w:rFonts w:ascii="Tahoma" w:hAnsi="Tahoma" w:cs="Tahoma"/>
          <w:sz w:val="24"/>
          <w:szCs w:val="24"/>
        </w:rPr>
        <w:t>.</w:t>
      </w:r>
      <w:r w:rsidR="00731C98">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 razmatrajući predmetni zahtjev i imajući u</w:t>
      </w:r>
      <w:r w:rsidR="00FB0E27">
        <w:rPr>
          <w:rFonts w:ascii="Tahoma" w:hAnsi="Tahoma" w:cs="Tahoma"/>
          <w:sz w:val="24"/>
          <w:szCs w:val="24"/>
        </w:rPr>
        <w:t xml:space="preserve"> vidu činjenicu da je NVO MANS</w:t>
      </w:r>
      <w:r w:rsidR="00AD5BD4">
        <w:rPr>
          <w:rFonts w:ascii="Tahoma" w:hAnsi="Tahoma" w:cs="Tahoma"/>
          <w:sz w:val="24"/>
          <w:szCs w:val="24"/>
        </w:rPr>
        <w:t xml:space="preserve"> nakon ranije dobijenih odgovora po zahtjevima iste koristio za objavljivanje više </w:t>
      </w:r>
      <w:r w:rsidR="00FB0E27">
        <w:rPr>
          <w:rFonts w:ascii="Tahoma" w:hAnsi="Tahoma" w:cs="Tahoma"/>
          <w:sz w:val="24"/>
          <w:szCs w:val="24"/>
        </w:rPr>
        <w:t xml:space="preserve">tekstova u Dnevnom listu </w:t>
      </w:r>
      <w:r w:rsidR="00D7051E">
        <w:rPr>
          <w:rFonts w:ascii="Tahoma" w:hAnsi="Tahoma" w:cs="Tahoma"/>
          <w:sz w:val="24"/>
          <w:szCs w:val="24"/>
        </w:rPr>
        <w:t>„</w:t>
      </w:r>
      <w:r w:rsidR="00FB0E27">
        <w:rPr>
          <w:rFonts w:ascii="Tahoma" w:hAnsi="Tahoma" w:cs="Tahoma"/>
          <w:sz w:val="24"/>
          <w:szCs w:val="24"/>
        </w:rPr>
        <w:t>Dan</w:t>
      </w:r>
      <w:r w:rsidR="00D7051E">
        <w:rPr>
          <w:rFonts w:ascii="Tahoma" w:hAnsi="Tahoma" w:cs="Tahoma"/>
          <w:sz w:val="24"/>
          <w:szCs w:val="24"/>
        </w:rPr>
        <w:t>“</w:t>
      </w:r>
      <w:r w:rsidR="00FB0E27">
        <w:rPr>
          <w:rFonts w:ascii="Tahoma" w:hAnsi="Tahoma" w:cs="Tahoma"/>
          <w:sz w:val="24"/>
          <w:szCs w:val="24"/>
        </w:rPr>
        <w:t>, o</w:t>
      </w:r>
      <w:r w:rsidR="00AD5BD4">
        <w:rPr>
          <w:rFonts w:ascii="Tahoma" w:hAnsi="Tahoma" w:cs="Tahoma"/>
          <w:sz w:val="24"/>
          <w:szCs w:val="24"/>
        </w:rPr>
        <w:t>d</w:t>
      </w:r>
      <w:r w:rsidR="00FB0E27">
        <w:rPr>
          <w:rFonts w:ascii="Tahoma" w:hAnsi="Tahoma" w:cs="Tahoma"/>
          <w:sz w:val="24"/>
          <w:szCs w:val="24"/>
        </w:rPr>
        <w:t>l</w:t>
      </w:r>
      <w:r w:rsidR="00AD5BD4">
        <w:rPr>
          <w:rFonts w:ascii="Tahoma" w:hAnsi="Tahoma" w:cs="Tahoma"/>
          <w:sz w:val="24"/>
          <w:szCs w:val="24"/>
        </w:rPr>
        <w:t xml:space="preserve">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w:t>
      </w:r>
      <w:r w:rsidR="00AC6C21">
        <w:rPr>
          <w:rFonts w:ascii="Tahoma" w:hAnsi="Tahoma" w:cs="Tahoma"/>
          <w:sz w:val="24"/>
          <w:szCs w:val="24"/>
        </w:rPr>
        <w:t xml:space="preserve">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w:t>
      </w:r>
      <w:r w:rsidR="00BA60B3" w:rsidRPr="00BA60B3">
        <w:rPr>
          <w:rFonts w:ascii="Tahoma" w:hAnsi="Tahoma" w:cs="Tahoma"/>
          <w:sz w:val="24"/>
          <w:szCs w:val="24"/>
        </w:rPr>
        <w:t>i pravnih lica, tj.ukoliko se dezavuišu partneri Zavoda i time ruši njihov ugled, te to može imati za posljedicu odbijanje buduće saradnje sa Zavodom.</w:t>
      </w:r>
      <w:r w:rsidR="00AC6C21">
        <w:rPr>
          <w:rFonts w:ascii="Tahoma" w:hAnsi="Tahoma" w:cs="Tahoma"/>
          <w:sz w:val="24"/>
          <w:szCs w:val="24"/>
        </w:rPr>
        <w:t xml:space="preserve"> </w:t>
      </w:r>
      <w:r w:rsidR="00E167DD">
        <w:rPr>
          <w:rFonts w:ascii="Tahoma" w:hAnsi="Tahoma" w:cs="Tahoma"/>
          <w:sz w:val="24"/>
          <w:szCs w:val="24"/>
        </w:rPr>
        <w:t>Prvostepeni organ smatra da je, radi zaštite od ozbiljne povrede zakonom zaštićenih interesa, neophodno ograničiti davanje podataka ukoliko se oni zloupotrebljavaju.</w:t>
      </w:r>
    </w:p>
    <w:p w:rsidR="00D17079" w:rsidRDefault="00400905" w:rsidP="00AE3B95">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FB0E27">
        <w:rPr>
          <w:rFonts w:ascii="Tahoma" w:hAnsi="Tahoma" w:cs="Tahoma"/>
          <w:sz w:val="24"/>
          <w:szCs w:val="24"/>
        </w:rPr>
        <w:t xml:space="preserve">žalbi </w:t>
      </w:r>
      <w:r w:rsidR="00CB2925" w:rsidRPr="00A657F5">
        <w:rPr>
          <w:rFonts w:ascii="Tahoma" w:hAnsi="Tahoma" w:cs="Tahoma"/>
          <w:sz w:val="24"/>
          <w:szCs w:val="24"/>
        </w:rPr>
        <w:t>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w:t>
      </w:r>
      <w:r w:rsidR="00FB0E27">
        <w:rPr>
          <w:rFonts w:ascii="Tahoma" w:hAnsi="Tahoma" w:cs="Tahoma"/>
          <w:sz w:val="24"/>
          <w:szCs w:val="24"/>
        </w:rPr>
        <w:t xml:space="preserve">se </w:t>
      </w:r>
      <w:r w:rsidR="00AC6C21">
        <w:rPr>
          <w:rFonts w:ascii="Tahoma" w:hAnsi="Tahoma" w:cs="Tahoma"/>
          <w:sz w:val="24"/>
          <w:szCs w:val="24"/>
        </w:rPr>
        <w:t>rješenje pobija zbog</w:t>
      </w:r>
      <w:r w:rsidR="00DE7103">
        <w:rPr>
          <w:rFonts w:ascii="Tahoma" w:hAnsi="Tahoma" w:cs="Tahoma"/>
          <w:sz w:val="24"/>
          <w:szCs w:val="24"/>
        </w:rPr>
        <w:t xml:space="preserve"> </w:t>
      </w:r>
      <w:r w:rsidR="00AC6C21">
        <w:rPr>
          <w:rFonts w:ascii="Tahoma" w:hAnsi="Tahoma" w:cs="Tahoma"/>
          <w:sz w:val="24"/>
          <w:szCs w:val="24"/>
        </w:rPr>
        <w:t>povrede pravila postupka</w:t>
      </w:r>
      <w:r w:rsidR="00E66BD8" w:rsidRPr="00A657F5">
        <w:rPr>
          <w:rFonts w:ascii="Tahoma" w:hAnsi="Tahoma" w:cs="Tahoma"/>
          <w:sz w:val="24"/>
          <w:szCs w:val="24"/>
        </w:rPr>
        <w:t xml:space="preserve">. </w:t>
      </w:r>
      <w:r w:rsidR="00AE3B95" w:rsidRPr="00AE3B95">
        <w:rPr>
          <w:rFonts w:ascii="Tahoma" w:hAnsi="Tahoma" w:cs="Tahoma"/>
          <w:sz w:val="24"/>
          <w:szCs w:val="24"/>
        </w:rPr>
        <w:t xml:space="preserve">Da je dana </w:t>
      </w:r>
      <w:r w:rsidR="00F64542">
        <w:rPr>
          <w:rFonts w:ascii="Tahoma" w:hAnsi="Tahoma" w:cs="Tahoma"/>
          <w:sz w:val="24"/>
          <w:szCs w:val="24"/>
        </w:rPr>
        <w:t>09.02.2015</w:t>
      </w:r>
      <w:r w:rsidR="00AE3B95" w:rsidRPr="00AE3B95">
        <w:rPr>
          <w:rFonts w:ascii="Tahoma" w:hAnsi="Tahoma" w:cs="Tahoma"/>
          <w:sz w:val="24"/>
          <w:szCs w:val="24"/>
        </w:rPr>
        <w:t>.godine upućen zahtjev za</w:t>
      </w:r>
      <w:r w:rsidR="00D90A50">
        <w:rPr>
          <w:rFonts w:ascii="Tahoma" w:hAnsi="Tahoma" w:cs="Tahoma"/>
          <w:sz w:val="24"/>
          <w:szCs w:val="24"/>
        </w:rPr>
        <w:t xml:space="preserve"> pristup informacijama kojim su </w:t>
      </w:r>
      <w:r w:rsidR="00AE3B95" w:rsidRPr="00AE3B95">
        <w:rPr>
          <w:rFonts w:ascii="Tahoma" w:hAnsi="Tahoma" w:cs="Tahoma"/>
          <w:sz w:val="24"/>
          <w:szCs w:val="24"/>
        </w:rPr>
        <w:t>od Zavoda za zapošljavanje Crne Gore tražene</w:t>
      </w:r>
      <w:r w:rsidR="00D90A50">
        <w:rPr>
          <w:rFonts w:ascii="Tahoma" w:hAnsi="Tahoma" w:cs="Tahoma"/>
          <w:sz w:val="24"/>
          <w:szCs w:val="24"/>
        </w:rPr>
        <w:t xml:space="preserve"> informacije bliže opisane u osporenom rješenju, te da je istima pristup odbijen rješenjem Zavoda za zapošljavanje Crne Gore br.</w:t>
      </w:r>
      <w:r w:rsidR="00130C12">
        <w:rPr>
          <w:rFonts w:ascii="Tahoma" w:hAnsi="Tahoma" w:cs="Tahoma"/>
          <w:sz w:val="24"/>
          <w:szCs w:val="24"/>
        </w:rPr>
        <w:t>0601-</w:t>
      </w:r>
      <w:r w:rsidR="00D64942">
        <w:rPr>
          <w:rFonts w:ascii="Tahoma" w:hAnsi="Tahoma" w:cs="Tahoma"/>
          <w:sz w:val="24"/>
          <w:szCs w:val="24"/>
        </w:rPr>
        <w:t>100/10</w:t>
      </w:r>
      <w:r w:rsidR="00130C12">
        <w:rPr>
          <w:rFonts w:ascii="Tahoma" w:hAnsi="Tahoma" w:cs="Tahoma"/>
          <w:sz w:val="24"/>
          <w:szCs w:val="24"/>
        </w:rPr>
        <w:t>-15</w:t>
      </w:r>
      <w:r w:rsidR="00D90A50">
        <w:rPr>
          <w:rFonts w:ascii="Tahoma" w:hAnsi="Tahoma" w:cs="Tahoma"/>
          <w:sz w:val="24"/>
          <w:szCs w:val="24"/>
        </w:rPr>
        <w:t xml:space="preserve"> od </w:t>
      </w:r>
      <w:r w:rsidR="007662E9">
        <w:rPr>
          <w:rFonts w:ascii="Tahoma" w:hAnsi="Tahoma" w:cs="Tahoma"/>
          <w:sz w:val="24"/>
          <w:szCs w:val="24"/>
        </w:rPr>
        <w:t>04.05.2015</w:t>
      </w:r>
      <w:r w:rsidR="00D90A50">
        <w:rPr>
          <w:rFonts w:ascii="Tahoma" w:hAnsi="Tahoma" w:cs="Tahoma"/>
          <w:sz w:val="24"/>
          <w:szCs w:val="24"/>
        </w:rPr>
        <w:t>.godine</w:t>
      </w:r>
      <w:r w:rsidR="00B4055F">
        <w:rPr>
          <w:rFonts w:ascii="Tahoma" w:hAnsi="Tahoma" w:cs="Tahoma"/>
          <w:sz w:val="24"/>
          <w:szCs w:val="24"/>
        </w:rPr>
        <w:t xml:space="preserve">. </w:t>
      </w:r>
      <w:r w:rsidR="00B4055F" w:rsidRPr="00B4055F">
        <w:rPr>
          <w:rFonts w:ascii="Tahoma" w:hAnsi="Tahoma" w:cs="Tahoma"/>
          <w:sz w:val="24"/>
          <w:szCs w:val="24"/>
        </w:rPr>
        <w:t>Žalilac ističe da u cjelosti osporava rješenje Zavoda o</w:t>
      </w:r>
      <w:r w:rsidR="00D90A50" w:rsidRPr="00B4055F">
        <w:rPr>
          <w:rFonts w:ascii="Tahoma" w:hAnsi="Tahoma" w:cs="Tahoma"/>
          <w:sz w:val="24"/>
          <w:szCs w:val="24"/>
        </w:rPr>
        <w:t xml:space="preserve">bzirom da je samo paušalnom ocjenom </w:t>
      </w:r>
      <w:r w:rsidR="00B4055F" w:rsidRPr="00B4055F">
        <w:rPr>
          <w:rFonts w:ascii="Tahoma" w:hAnsi="Tahoma" w:cs="Tahoma"/>
          <w:sz w:val="24"/>
          <w:szCs w:val="24"/>
        </w:rPr>
        <w:t xml:space="preserve">naveo </w:t>
      </w:r>
      <w:r w:rsidR="00D90A50" w:rsidRPr="00B4055F">
        <w:rPr>
          <w:rFonts w:ascii="Tahoma" w:hAnsi="Tahoma" w:cs="Tahoma"/>
          <w:sz w:val="24"/>
          <w:szCs w:val="24"/>
        </w:rPr>
        <w:t>da se radi o zaštićenom interesu, bez navođenja o kojem tačno interesu se radi,</w:t>
      </w:r>
      <w:r w:rsidR="00B4055F" w:rsidRPr="00B4055F">
        <w:rPr>
          <w:rFonts w:ascii="Tahoma" w:hAnsi="Tahoma" w:cs="Tahoma"/>
          <w:sz w:val="24"/>
          <w:szCs w:val="24"/>
        </w:rPr>
        <w:t xml:space="preserve"> te da iz tog razloga</w:t>
      </w:r>
      <w:r w:rsidR="00D90A50" w:rsidRPr="00B4055F">
        <w:rPr>
          <w:rFonts w:ascii="Tahoma" w:hAnsi="Tahoma" w:cs="Tahoma"/>
          <w:sz w:val="24"/>
          <w:szCs w:val="24"/>
        </w:rPr>
        <w:t xml:space="preserve"> odbi</w:t>
      </w:r>
      <w:r w:rsidR="00B4055F" w:rsidRPr="00B4055F">
        <w:rPr>
          <w:rFonts w:ascii="Tahoma" w:hAnsi="Tahoma" w:cs="Tahoma"/>
          <w:sz w:val="24"/>
          <w:szCs w:val="24"/>
        </w:rPr>
        <w:t>ja</w:t>
      </w:r>
      <w:r w:rsidR="00D90A50" w:rsidRPr="00B4055F">
        <w:rPr>
          <w:rFonts w:ascii="Tahoma" w:hAnsi="Tahoma" w:cs="Tahoma"/>
          <w:sz w:val="24"/>
          <w:szCs w:val="24"/>
        </w:rPr>
        <w:t xml:space="preserve"> </w:t>
      </w:r>
      <w:r w:rsidR="00B4055F" w:rsidRPr="00B4055F">
        <w:rPr>
          <w:rFonts w:ascii="Tahoma" w:hAnsi="Tahoma" w:cs="Tahoma"/>
          <w:sz w:val="24"/>
          <w:szCs w:val="24"/>
        </w:rPr>
        <w:t>pristup traženoj informaciji.</w:t>
      </w:r>
      <w:r w:rsidR="00BC2A77">
        <w:rPr>
          <w:rFonts w:ascii="Tahoma" w:hAnsi="Tahoma" w:cs="Tahoma"/>
          <w:sz w:val="24"/>
          <w:szCs w:val="24"/>
        </w:rPr>
        <w:t xml:space="preserve"> </w:t>
      </w:r>
      <w:r w:rsidR="00677978" w:rsidRPr="00BC2A77">
        <w:rPr>
          <w:rFonts w:ascii="Tahoma" w:hAnsi="Tahoma" w:cs="Tahoma"/>
          <w:sz w:val="24"/>
          <w:szCs w:val="24"/>
        </w:rPr>
        <w:t>Žalilac se</w:t>
      </w:r>
      <w:r w:rsidR="005A3749" w:rsidRPr="00BC2A77">
        <w:rPr>
          <w:rFonts w:ascii="Tahoma" w:hAnsi="Tahoma" w:cs="Tahoma"/>
          <w:sz w:val="24"/>
          <w:szCs w:val="24"/>
        </w:rPr>
        <w:t xml:space="preserv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će i na koji način njegovi odgovori po zahtjevima biti objavljeni u medijima</w:t>
      </w:r>
      <w:r w:rsidR="00FC42E9" w:rsidRPr="00BC2A77">
        <w:rPr>
          <w:rFonts w:ascii="Tahoma" w:hAnsi="Tahoma" w:cs="Tahoma"/>
          <w:sz w:val="24"/>
          <w:szCs w:val="24"/>
        </w:rPr>
        <w:t xml:space="preserve">. Žalilac ne nalazi na zakonu zasnovan razlog zbog kojeg ne može dobiti dokumentaciju traženu </w:t>
      </w:r>
      <w:r w:rsidR="00FB0E27" w:rsidRPr="00BC2A77">
        <w:rPr>
          <w:rFonts w:ascii="Tahoma" w:hAnsi="Tahoma" w:cs="Tahoma"/>
          <w:sz w:val="24"/>
          <w:szCs w:val="24"/>
        </w:rPr>
        <w:t>na osnovu</w:t>
      </w:r>
      <w:r w:rsidR="00FC42E9" w:rsidRPr="00BC2A77">
        <w:rPr>
          <w:rFonts w:ascii="Tahoma" w:hAnsi="Tahoma" w:cs="Tahoma"/>
          <w:sz w:val="24"/>
          <w:szCs w:val="24"/>
        </w:rPr>
        <w:t xml:space="preserve"> Zakona o slobodnom pristupu informacijama. Žalilac se takođe poziva na član 7 stav 1 Zakona o slobodnom pristupu informacijama, prema kojem je </w:t>
      </w:r>
      <w:r w:rsidR="00FC42E9" w:rsidRPr="00BC2A77">
        <w:rPr>
          <w:rFonts w:ascii="Tahoma" w:hAnsi="Tahoma" w:cs="Tahoma"/>
          <w:sz w:val="24"/>
          <w:szCs w:val="24"/>
        </w:rPr>
        <w:lastRenderedPageBreak/>
        <w:t xml:space="preserve">pristup informacijama od javnog interesa, kao i na odredbu člana 2 stav 1 Zakona o slobodnom pristupu informacijama, shodno kojoj se pristup informacijama u posjedu organa vlasti zasniva na načelima slobodnog pristupa informacijama, transparentnosti rada organa vlasti, prava javnosti da zna, ravnopravnosti i jednakosti. </w:t>
      </w:r>
      <w:r w:rsidR="00C30A69" w:rsidRPr="00BC2A77">
        <w:rPr>
          <w:rFonts w:ascii="Tahoma" w:hAnsi="Tahoma" w:cs="Tahoma"/>
          <w:sz w:val="24"/>
          <w:szCs w:val="24"/>
        </w:rPr>
        <w:t xml:space="preserve">Dalje se žalilac poziva na član 51 Ustava Crne Gore koji </w:t>
      </w:r>
      <w:r w:rsidR="002F75A1">
        <w:rPr>
          <w:rFonts w:ascii="Tahoma" w:hAnsi="Tahoma" w:cs="Tahoma"/>
          <w:sz w:val="24"/>
          <w:szCs w:val="24"/>
        </w:rPr>
        <w:t>propisuje</w:t>
      </w:r>
      <w:r w:rsidR="00C30A69" w:rsidRPr="00BC2A77">
        <w:rPr>
          <w:rFonts w:ascii="Tahoma" w:hAnsi="Tahoma" w:cs="Tahoma"/>
          <w:sz w:val="24"/>
          <w:szCs w:val="24"/>
        </w:rPr>
        <w:t xml:space="preserve"> da svako ima pravo pristupa informaciji u posjedu državnih organa i organiza</w:t>
      </w:r>
      <w:r w:rsidR="00BE53C3">
        <w:rPr>
          <w:rFonts w:ascii="Tahoma" w:hAnsi="Tahoma" w:cs="Tahoma"/>
          <w:sz w:val="24"/>
          <w:szCs w:val="24"/>
        </w:rPr>
        <w:t>cija koje vrše javna ovlašćenja</w:t>
      </w:r>
      <w:r w:rsidR="006B502F" w:rsidRPr="00BC2A77">
        <w:rPr>
          <w:rFonts w:ascii="Tahoma" w:hAnsi="Tahoma" w:cs="Tahoma"/>
          <w:sz w:val="24"/>
          <w:szCs w:val="24"/>
        </w:rPr>
        <w:t xml:space="preserve">. </w:t>
      </w:r>
      <w:r w:rsidR="00E567F0">
        <w:rPr>
          <w:rFonts w:ascii="Tahoma" w:hAnsi="Tahoma" w:cs="Tahoma"/>
          <w:sz w:val="24"/>
          <w:szCs w:val="24"/>
        </w:rPr>
        <w:t>Žalilac ukazuje da</w:t>
      </w:r>
      <w:r w:rsidR="00B22FDD" w:rsidRPr="00BC2A77">
        <w:rPr>
          <w:rFonts w:ascii="Tahoma" w:hAnsi="Tahoma" w:cs="Tahoma"/>
          <w:sz w:val="24"/>
          <w:szCs w:val="24"/>
        </w:rPr>
        <w:t xml:space="preserve"> članom 13 Zakona o slobodnom pristupu informacijama  kojim je propisano</w:t>
      </w:r>
      <w:r w:rsidR="00FC42E9" w:rsidRPr="00BC2A77">
        <w:rPr>
          <w:rFonts w:ascii="Tahoma" w:hAnsi="Tahoma" w:cs="Tahoma"/>
          <w:sz w:val="24"/>
          <w:szCs w:val="24"/>
        </w:rPr>
        <w:t xml:space="preserve"> je da </w:t>
      </w:r>
      <w:r w:rsidR="00D37A7C" w:rsidRPr="00BC2A77">
        <w:rPr>
          <w:rFonts w:ascii="Tahoma" w:hAnsi="Tahoma" w:cs="Tahoma"/>
          <w:sz w:val="24"/>
          <w:szCs w:val="24"/>
        </w:rPr>
        <w:t xml:space="preserve">organ vlasti dužan da fizičkom i pravnom licu koje traži pristup </w:t>
      </w:r>
      <w:r w:rsidR="00696C98" w:rsidRPr="00BC2A77">
        <w:rPr>
          <w:rFonts w:ascii="Tahoma" w:hAnsi="Tahoma" w:cs="Tahoma"/>
          <w:sz w:val="24"/>
          <w:szCs w:val="24"/>
        </w:rPr>
        <w:t xml:space="preserve">informaciji omogući pristup informaciji ili njenom dijelu, koju posjeduje, osim u slučajevima predviđenim ovim zakonom. </w:t>
      </w:r>
      <w:r w:rsidR="00341817" w:rsidRPr="00BC2A77">
        <w:rPr>
          <w:rFonts w:ascii="Tahoma" w:hAnsi="Tahoma" w:cs="Tahoma"/>
          <w:sz w:val="24"/>
          <w:szCs w:val="24"/>
        </w:rPr>
        <w:t>Prema daljim žalbenim navodima, prvostepeni organ se nije pozvao na odredbu člana 14 Zakona o slobodnom pristupu informacijama, čijom se pravilnom primjenom jedino može ograničiti pristup informacijama</w:t>
      </w:r>
      <w:r w:rsidR="00677978" w:rsidRPr="00BC2A77">
        <w:rPr>
          <w:rFonts w:ascii="Tahoma" w:hAnsi="Tahoma" w:cs="Tahoma"/>
          <w:sz w:val="24"/>
          <w:szCs w:val="24"/>
        </w:rPr>
        <w:t xml:space="preserve"> u skladu sa navedenim Zakonom.</w:t>
      </w:r>
      <w:r w:rsidR="00341817" w:rsidRPr="00BC2A77">
        <w:rPr>
          <w:rFonts w:ascii="Tahoma" w:hAnsi="Tahoma" w:cs="Tahoma"/>
          <w:sz w:val="24"/>
          <w:szCs w:val="24"/>
        </w:rPr>
        <w:t xml:space="preserve"> </w:t>
      </w:r>
      <w:r w:rsidR="00F2007D" w:rsidRPr="00BC2A77">
        <w:rPr>
          <w:rFonts w:ascii="Tahoma" w:hAnsi="Tahoma" w:cs="Tahoma"/>
          <w:sz w:val="24"/>
          <w:szCs w:val="24"/>
        </w:rPr>
        <w:t xml:space="preserve">Žalica smatra da u prilog njegovoj trvdnji ide </w:t>
      </w:r>
      <w:r w:rsidR="006B502F" w:rsidRPr="00BC2A77">
        <w:rPr>
          <w:rFonts w:ascii="Tahoma" w:hAnsi="Tahoma" w:cs="Tahoma"/>
          <w:sz w:val="24"/>
          <w:szCs w:val="24"/>
        </w:rPr>
        <w:t xml:space="preserve">i stav Vrhovnog suda, iskazan u presudi </w:t>
      </w:r>
      <w:r w:rsidR="00173B25" w:rsidRPr="00BC2A77">
        <w:rPr>
          <w:rFonts w:ascii="Tahoma" w:hAnsi="Tahoma" w:cs="Tahoma"/>
          <w:sz w:val="24"/>
          <w:szCs w:val="24"/>
        </w:rPr>
        <w:t xml:space="preserve">Uvp.br.83/2006 od dana 08.12.2006.godine u kom izričito </w:t>
      </w:r>
      <w:r w:rsidR="00CC0755" w:rsidRPr="00BC2A77">
        <w:rPr>
          <w:rFonts w:ascii="Tahoma" w:hAnsi="Tahoma" w:cs="Tahoma"/>
          <w:sz w:val="24"/>
          <w:szCs w:val="24"/>
        </w:rPr>
        <w:t>nalaže da organ vlasti ima primarnu obavezu da sagleda mogućnost ostvarenja prava na pristup informacijama na način kako je traženo u zahtjevu, ovo posebno iz razloga što pravo pristupa informaciji obuhvata i pravo primanja, korišćenja i širenja informacije. Dakle, kako informacije po svojoj prirodi ne spadaju u red informacija propisanih članom 14 Zakona o slobodnom pristupu informacijama, ne postoji zakonska prepreka da prvostepeni organ ne dozvoli pristup traženim informacijama</w:t>
      </w:r>
      <w:r w:rsidR="00B35130" w:rsidRPr="00BC2A77">
        <w:rPr>
          <w:rFonts w:ascii="Tahoma" w:hAnsi="Tahoma" w:cs="Tahoma"/>
          <w:sz w:val="24"/>
          <w:szCs w:val="24"/>
        </w:rPr>
        <w:t>.</w:t>
      </w:r>
      <w:r w:rsidR="00CC0755" w:rsidRPr="00BC2A77">
        <w:rPr>
          <w:rFonts w:ascii="Tahoma" w:hAnsi="Tahoma" w:cs="Tahoma"/>
          <w:sz w:val="24"/>
          <w:szCs w:val="24"/>
        </w:rPr>
        <w:t xml:space="preserve"> </w:t>
      </w:r>
      <w:r w:rsidR="00333C35" w:rsidRPr="00BC2A77">
        <w:rPr>
          <w:rFonts w:ascii="Tahoma" w:hAnsi="Tahoma" w:cs="Tahoma"/>
          <w:sz w:val="24"/>
          <w:szCs w:val="24"/>
        </w:rPr>
        <w:t>P</w:t>
      </w:r>
      <w:r w:rsidR="007746AE" w:rsidRPr="00BC2A77">
        <w:rPr>
          <w:rFonts w:ascii="Tahoma" w:hAnsi="Tahoma" w:cs="Tahoma"/>
          <w:sz w:val="24"/>
          <w:szCs w:val="24"/>
        </w:rPr>
        <w:t xml:space="preserve">redloženo </w:t>
      </w:r>
      <w:r w:rsidR="00FB0E27" w:rsidRPr="00BC2A77">
        <w:rPr>
          <w:rFonts w:ascii="Tahoma" w:hAnsi="Tahoma" w:cs="Tahoma"/>
          <w:sz w:val="24"/>
          <w:szCs w:val="24"/>
        </w:rPr>
        <w:t xml:space="preserve">je </w:t>
      </w:r>
      <w:r w:rsidR="00900E49" w:rsidRPr="00BC2A77">
        <w:rPr>
          <w:rFonts w:ascii="Tahoma" w:hAnsi="Tahoma" w:cs="Tahoma"/>
          <w:sz w:val="24"/>
          <w:szCs w:val="24"/>
        </w:rPr>
        <w:t xml:space="preserve">da Agencija </w:t>
      </w:r>
      <w:r w:rsidR="00333C35" w:rsidRPr="00BC2A77">
        <w:rPr>
          <w:rFonts w:ascii="Tahoma" w:hAnsi="Tahoma" w:cs="Tahoma"/>
          <w:sz w:val="24"/>
          <w:szCs w:val="24"/>
        </w:rPr>
        <w:t xml:space="preserve">za zaštitu ličnih podataka i slobodan pristup informacijama poništi rješenje </w:t>
      </w:r>
      <w:r w:rsidR="00341817" w:rsidRPr="00BC2A77">
        <w:rPr>
          <w:rFonts w:ascii="Tahoma" w:hAnsi="Tahoma" w:cs="Tahoma"/>
          <w:sz w:val="24"/>
          <w:szCs w:val="24"/>
        </w:rPr>
        <w:t>Zavoda za zapošljavanje</w:t>
      </w:r>
      <w:r w:rsidR="00333C35" w:rsidRPr="00BC2A77">
        <w:rPr>
          <w:rFonts w:ascii="Tahoma" w:hAnsi="Tahoma" w:cs="Tahoma"/>
          <w:sz w:val="24"/>
          <w:szCs w:val="24"/>
        </w:rPr>
        <w:t xml:space="preserve"> </w:t>
      </w:r>
      <w:r w:rsidR="00341817" w:rsidRPr="00BC2A77">
        <w:rPr>
          <w:rFonts w:ascii="Tahoma" w:hAnsi="Tahoma" w:cs="Tahoma"/>
          <w:sz w:val="24"/>
          <w:szCs w:val="24"/>
        </w:rPr>
        <w:t xml:space="preserve">Crne Gore </w:t>
      </w:r>
      <w:r w:rsidR="00333C35" w:rsidRPr="00BC2A77">
        <w:rPr>
          <w:rFonts w:ascii="Tahoma" w:hAnsi="Tahoma" w:cs="Tahoma"/>
          <w:sz w:val="24"/>
          <w:szCs w:val="24"/>
        </w:rPr>
        <w:t xml:space="preserve">br: </w:t>
      </w:r>
      <w:r w:rsidR="00130C12">
        <w:rPr>
          <w:rFonts w:ascii="Tahoma" w:hAnsi="Tahoma" w:cs="Tahoma"/>
          <w:sz w:val="24"/>
          <w:szCs w:val="24"/>
        </w:rPr>
        <w:t>0601-</w:t>
      </w:r>
      <w:r w:rsidR="00D64942">
        <w:rPr>
          <w:rFonts w:ascii="Tahoma" w:hAnsi="Tahoma" w:cs="Tahoma"/>
          <w:sz w:val="24"/>
          <w:szCs w:val="24"/>
        </w:rPr>
        <w:t>100/10</w:t>
      </w:r>
      <w:r w:rsidR="00130C12">
        <w:rPr>
          <w:rFonts w:ascii="Tahoma" w:hAnsi="Tahoma" w:cs="Tahoma"/>
          <w:sz w:val="24"/>
          <w:szCs w:val="24"/>
        </w:rPr>
        <w:t>-15</w:t>
      </w:r>
      <w:r w:rsidR="00333C35" w:rsidRPr="00BC2A77">
        <w:rPr>
          <w:rFonts w:ascii="Tahoma" w:hAnsi="Tahoma" w:cs="Tahoma"/>
          <w:sz w:val="24"/>
          <w:szCs w:val="24"/>
        </w:rPr>
        <w:t xml:space="preserve"> od </w:t>
      </w:r>
      <w:r w:rsidR="007662E9">
        <w:rPr>
          <w:rFonts w:ascii="Tahoma" w:hAnsi="Tahoma" w:cs="Tahoma"/>
          <w:sz w:val="24"/>
          <w:szCs w:val="24"/>
        </w:rPr>
        <w:t>04.05.2015</w:t>
      </w:r>
      <w:r w:rsidR="00333C35" w:rsidRPr="00BC2A77">
        <w:rPr>
          <w:rFonts w:ascii="Tahoma" w:hAnsi="Tahoma" w:cs="Tahoma"/>
          <w:sz w:val="24"/>
          <w:szCs w:val="24"/>
        </w:rPr>
        <w:t xml:space="preserve">. godine i </w:t>
      </w:r>
      <w:r w:rsidR="00CC0755" w:rsidRPr="00BC2A77">
        <w:rPr>
          <w:rFonts w:ascii="Tahoma" w:hAnsi="Tahoma" w:cs="Tahoma"/>
          <w:sz w:val="24"/>
          <w:szCs w:val="24"/>
        </w:rPr>
        <w:t>meritorno odluči po žalbi.</w:t>
      </w:r>
    </w:p>
    <w:p w:rsidR="00A35152" w:rsidRDefault="00A35152" w:rsidP="00C12337">
      <w:pPr>
        <w:pStyle w:val="BodyText1"/>
        <w:shd w:val="clear" w:color="auto" w:fill="auto"/>
        <w:ind w:left="20" w:right="40"/>
        <w:rPr>
          <w:rFonts w:eastAsiaTheme="minorEastAsia"/>
          <w:color w:val="auto"/>
          <w:lang w:eastAsia="sr-Latn-ME"/>
        </w:rPr>
      </w:pPr>
      <w:r w:rsidRPr="00A35152">
        <w:rPr>
          <w:rFonts w:eastAsiaTheme="minorEastAsia"/>
          <w:color w:val="auto"/>
          <w:lang w:eastAsia="sr-Latn-ME"/>
        </w:rPr>
        <w:t>Rješenjem Savjeta Agencije br. UPII 171</w:t>
      </w:r>
      <w:r>
        <w:rPr>
          <w:rFonts w:eastAsiaTheme="minorEastAsia"/>
          <w:color w:val="auto"/>
          <w:lang w:eastAsia="sr-Latn-ME"/>
        </w:rPr>
        <w:t>2</w:t>
      </w:r>
      <w:r w:rsidRPr="00A35152">
        <w:rPr>
          <w:rFonts w:eastAsiaTheme="minorEastAsia"/>
          <w:color w:val="auto"/>
          <w:lang w:eastAsia="sr-Latn-ME"/>
        </w:rPr>
        <w:t xml:space="preserve">/15-1 od </w:t>
      </w:r>
      <w:r>
        <w:rPr>
          <w:rFonts w:eastAsiaTheme="minorEastAsia"/>
          <w:color w:val="auto"/>
          <w:lang w:eastAsia="sr-Latn-ME"/>
        </w:rPr>
        <w:t>19</w:t>
      </w:r>
      <w:r w:rsidRPr="00A35152">
        <w:rPr>
          <w:rFonts w:eastAsiaTheme="minorEastAsia"/>
          <w:color w:val="auto"/>
          <w:lang w:eastAsia="sr-Latn-ME"/>
        </w:rPr>
        <w:t>.10.2015.godine je usvojena žalba.</w:t>
      </w:r>
    </w:p>
    <w:p w:rsidR="00632CE0" w:rsidRDefault="00883478" w:rsidP="00C12337">
      <w:pPr>
        <w:pStyle w:val="BodyText1"/>
        <w:shd w:val="clear" w:color="auto" w:fill="auto"/>
        <w:ind w:left="20" w:right="40"/>
      </w:pPr>
      <w:r>
        <w:t>Presudom Upravnog suda U.br.3091/2015 od 15</w:t>
      </w:r>
      <w:r w:rsidR="007F6DBD">
        <w:t>.0</w:t>
      </w:r>
      <w:r>
        <w:t>3</w:t>
      </w:r>
      <w:r w:rsidR="007F6DBD">
        <w:t>.2016.godine kojim je poništeno rješenje Agencije za zaštitu ličnih podataka i slobodan pristup informacijama UP II 171</w:t>
      </w:r>
      <w:r>
        <w:t>2</w:t>
      </w:r>
      <w:r w:rsidR="007F6DBD">
        <w:t>/15-1 od 19.10.2015. godine</w:t>
      </w:r>
      <w:r w:rsidR="00F52077">
        <w:t>. U presudi se</w:t>
      </w:r>
      <w:r w:rsidR="007F6DBD">
        <w:t xml:space="preserve"> navodi da </w:t>
      </w:r>
      <w:r w:rsidR="00C12337">
        <w:t xml:space="preserve">je </w:t>
      </w:r>
      <w:r w:rsidR="00C12337" w:rsidRPr="00C12337">
        <w:t>na osnovu</w:t>
      </w:r>
      <w:r w:rsidR="00C12337">
        <w:rPr>
          <w:b/>
        </w:rPr>
        <w:t xml:space="preserve"> </w:t>
      </w:r>
      <w:r w:rsidR="00C12337">
        <w:t xml:space="preserve">člana 40 Zakona o slobodnom pristupu informacijama propisano da Savjet Agencije, radi rješavanja po žalbi i vršenja nadzora nad zakonitošću upravnih akata po zahtjevima za pristup informacijama, ima pravo da zahtijeva da joj organ vlasti dostavi kompletnu informaciju ili dio informacije kojoj se traži pristup, kao i druge informacije i podatke koji su potrebni za odlučivanje. Institut meritornog rješavanja stvari, daje pravo drugostepenom organu da svojim rješenjem poništiti prvostepeno rješenje i sam riješi stvar, kada utvrdi da su u prvostepenom rješenju pogrešno ocijenjeni dokazi, da je iz utvrđenih činjenica izveden pogrešan zaključak u pogledu činjeničnog stanja, da je pogrešno primijenjen pravni propis na osnovu kojeg je riješena upravna stvar ili ako nađe da je na osnovu slobodne procjene dokaza trebalo donijeti drukčije rješenje. </w:t>
      </w:r>
    </w:p>
    <w:p w:rsidR="00C12337" w:rsidRDefault="00C12337" w:rsidP="00C12337">
      <w:pPr>
        <w:pStyle w:val="BodyText1"/>
        <w:shd w:val="clear" w:color="auto" w:fill="auto"/>
        <w:ind w:left="20" w:right="40" w:firstLine="720"/>
      </w:pPr>
    </w:p>
    <w:p w:rsidR="00326334" w:rsidRPr="00E16B21" w:rsidRDefault="00BC4E61" w:rsidP="00C015FA">
      <w:pPr>
        <w:jc w:val="both"/>
        <w:rPr>
          <w:rFonts w:ascii="Tahoma" w:hAnsi="Tahoma" w:cs="Tahoma"/>
          <w:sz w:val="24"/>
          <w:szCs w:val="24"/>
        </w:rPr>
      </w:pPr>
      <w:r w:rsidRPr="00C015FA">
        <w:rPr>
          <w:rFonts w:ascii="Tahoma" w:hAnsi="Tahoma" w:cs="Tahoma"/>
          <w:sz w:val="24"/>
          <w:szCs w:val="24"/>
        </w:rPr>
        <w:t>Savjet Agencije se u smislu člana 40 stav 1 tačka 1 Zakona o slobodnom pristup informacijama obratio zahtjevom br.</w:t>
      </w:r>
      <w:r w:rsidR="00101613" w:rsidRPr="00C015FA">
        <w:rPr>
          <w:rFonts w:ascii="Tahoma" w:hAnsi="Tahoma" w:cs="Tahoma"/>
          <w:sz w:val="24"/>
          <w:szCs w:val="24"/>
        </w:rPr>
        <w:t>07-</w:t>
      </w:r>
      <w:r w:rsidR="007F6DBD">
        <w:rPr>
          <w:rFonts w:ascii="Tahoma" w:hAnsi="Tahoma" w:cs="Tahoma"/>
          <w:sz w:val="24"/>
          <w:szCs w:val="24"/>
        </w:rPr>
        <w:t>4</w:t>
      </w:r>
      <w:r w:rsidR="00C12337">
        <w:rPr>
          <w:rFonts w:ascii="Tahoma" w:hAnsi="Tahoma" w:cs="Tahoma"/>
          <w:sz w:val="24"/>
          <w:szCs w:val="24"/>
        </w:rPr>
        <w:t>3</w:t>
      </w:r>
      <w:r w:rsidR="00101613" w:rsidRPr="00C015FA">
        <w:rPr>
          <w:rFonts w:ascii="Tahoma" w:hAnsi="Tahoma" w:cs="Tahoma"/>
          <w:sz w:val="24"/>
          <w:szCs w:val="24"/>
        </w:rPr>
        <w:t>-</w:t>
      </w:r>
      <w:r w:rsidR="00C12337">
        <w:rPr>
          <w:rFonts w:ascii="Tahoma" w:hAnsi="Tahoma" w:cs="Tahoma"/>
          <w:sz w:val="24"/>
          <w:szCs w:val="24"/>
        </w:rPr>
        <w:t>8</w:t>
      </w:r>
      <w:r w:rsidR="007F6DBD">
        <w:rPr>
          <w:rFonts w:ascii="Tahoma" w:hAnsi="Tahoma" w:cs="Tahoma"/>
          <w:sz w:val="24"/>
          <w:szCs w:val="24"/>
        </w:rPr>
        <w:t>8-3</w:t>
      </w:r>
      <w:r w:rsidR="00A21698" w:rsidRPr="00C015FA">
        <w:rPr>
          <w:rFonts w:ascii="Tahoma" w:hAnsi="Tahoma" w:cs="Tahoma"/>
          <w:sz w:val="24"/>
          <w:szCs w:val="24"/>
        </w:rPr>
        <w:t>/16</w:t>
      </w:r>
      <w:r w:rsidRPr="00C015FA">
        <w:rPr>
          <w:rFonts w:ascii="Tahoma" w:hAnsi="Tahoma" w:cs="Tahoma"/>
          <w:sz w:val="24"/>
          <w:szCs w:val="24"/>
        </w:rPr>
        <w:t xml:space="preserve"> od </w:t>
      </w:r>
      <w:r w:rsidR="00C12337">
        <w:rPr>
          <w:rFonts w:ascii="Tahoma" w:hAnsi="Tahoma" w:cs="Tahoma"/>
          <w:sz w:val="24"/>
          <w:szCs w:val="24"/>
        </w:rPr>
        <w:t>06</w:t>
      </w:r>
      <w:r w:rsidRPr="00C015FA">
        <w:rPr>
          <w:rFonts w:ascii="Tahoma" w:hAnsi="Tahoma" w:cs="Tahoma"/>
          <w:sz w:val="24"/>
          <w:szCs w:val="24"/>
        </w:rPr>
        <w:t>.</w:t>
      </w:r>
      <w:r w:rsidR="00A21698" w:rsidRPr="00C015FA">
        <w:rPr>
          <w:rFonts w:ascii="Tahoma" w:hAnsi="Tahoma" w:cs="Tahoma"/>
          <w:sz w:val="24"/>
          <w:szCs w:val="24"/>
        </w:rPr>
        <w:t>0</w:t>
      </w:r>
      <w:r w:rsidR="00C12337">
        <w:rPr>
          <w:rFonts w:ascii="Tahoma" w:hAnsi="Tahoma" w:cs="Tahoma"/>
          <w:sz w:val="24"/>
          <w:szCs w:val="24"/>
        </w:rPr>
        <w:t>5</w:t>
      </w:r>
      <w:r w:rsidRPr="00C015FA">
        <w:rPr>
          <w:rFonts w:ascii="Tahoma" w:hAnsi="Tahoma" w:cs="Tahoma"/>
          <w:sz w:val="24"/>
          <w:szCs w:val="24"/>
        </w:rPr>
        <w:t>.201</w:t>
      </w:r>
      <w:r w:rsidR="00A21698" w:rsidRPr="00C015FA">
        <w:rPr>
          <w:rFonts w:ascii="Tahoma" w:hAnsi="Tahoma" w:cs="Tahoma"/>
          <w:sz w:val="24"/>
          <w:szCs w:val="24"/>
        </w:rPr>
        <w:t>6</w:t>
      </w:r>
      <w:r w:rsidR="00C12337">
        <w:rPr>
          <w:rFonts w:ascii="Tahoma" w:hAnsi="Tahoma" w:cs="Tahoma"/>
          <w:sz w:val="24"/>
          <w:szCs w:val="24"/>
        </w:rPr>
        <w:t xml:space="preserve">.godine </w:t>
      </w:r>
      <w:r w:rsidRPr="00C015FA">
        <w:rPr>
          <w:rFonts w:ascii="Tahoma" w:hAnsi="Tahoma" w:cs="Tahoma"/>
          <w:sz w:val="24"/>
          <w:szCs w:val="24"/>
        </w:rPr>
        <w:t xml:space="preserve">tražeći informaciju koja je predmet zahtjeva za slobodan pristup informacijama </w:t>
      </w:r>
      <w:r w:rsidR="00326334" w:rsidRPr="00C015FA">
        <w:rPr>
          <w:rFonts w:ascii="Tahoma" w:hAnsi="Tahoma" w:cs="Tahoma"/>
          <w:sz w:val="24"/>
          <w:szCs w:val="24"/>
        </w:rPr>
        <w:t>15</w:t>
      </w:r>
      <w:r w:rsidR="00E609AD" w:rsidRPr="00C015FA">
        <w:rPr>
          <w:rFonts w:ascii="Tahoma" w:hAnsi="Tahoma" w:cs="Tahoma"/>
          <w:sz w:val="24"/>
          <w:szCs w:val="24"/>
        </w:rPr>
        <w:t>/</w:t>
      </w:r>
      <w:r w:rsidR="00082554">
        <w:rPr>
          <w:rFonts w:ascii="Tahoma" w:hAnsi="Tahoma" w:cs="Tahoma"/>
          <w:sz w:val="24"/>
          <w:szCs w:val="24"/>
        </w:rPr>
        <w:t>74898-74900</w:t>
      </w:r>
      <w:r w:rsidR="007F6DBD">
        <w:rPr>
          <w:rFonts w:ascii="Tahoma" w:hAnsi="Tahoma" w:cs="Tahoma"/>
          <w:sz w:val="24"/>
          <w:szCs w:val="24"/>
        </w:rPr>
        <w:t xml:space="preserve">, a </w:t>
      </w:r>
      <w:r w:rsidR="00D048D1" w:rsidRPr="00C015FA">
        <w:rPr>
          <w:rFonts w:ascii="Tahoma" w:hAnsi="Tahoma" w:cs="Tahoma"/>
          <w:sz w:val="24"/>
          <w:szCs w:val="24"/>
        </w:rPr>
        <w:t xml:space="preserve">Zavoda za zapošljavanje Crne Gore </w:t>
      </w:r>
      <w:r w:rsidR="007F6DBD">
        <w:rPr>
          <w:rFonts w:ascii="Tahoma" w:hAnsi="Tahoma" w:cs="Tahoma"/>
          <w:sz w:val="24"/>
          <w:szCs w:val="24"/>
        </w:rPr>
        <w:t xml:space="preserve">je </w:t>
      </w:r>
      <w:r w:rsidRPr="00C015FA">
        <w:rPr>
          <w:rFonts w:ascii="Tahoma" w:hAnsi="Tahoma" w:cs="Tahoma"/>
          <w:sz w:val="24"/>
          <w:szCs w:val="24"/>
        </w:rPr>
        <w:t>dostav</w:t>
      </w:r>
      <w:r w:rsidR="00081A15">
        <w:rPr>
          <w:rFonts w:ascii="Tahoma" w:hAnsi="Tahoma" w:cs="Tahoma"/>
          <w:sz w:val="24"/>
          <w:szCs w:val="24"/>
        </w:rPr>
        <w:t>io informaci</w:t>
      </w:r>
      <w:r w:rsidR="007F6DBD">
        <w:rPr>
          <w:rFonts w:ascii="Tahoma" w:hAnsi="Tahoma" w:cs="Tahoma"/>
          <w:sz w:val="24"/>
          <w:szCs w:val="24"/>
        </w:rPr>
        <w:t xml:space="preserve">ju </w:t>
      </w:r>
      <w:r w:rsidR="00326334" w:rsidRPr="00C015FA">
        <w:rPr>
          <w:rFonts w:ascii="Tahoma" w:hAnsi="Tahoma" w:cs="Tahoma"/>
          <w:sz w:val="24"/>
          <w:szCs w:val="24"/>
        </w:rPr>
        <w:t>i to</w:t>
      </w:r>
      <w:r w:rsidRPr="00C015FA">
        <w:rPr>
          <w:rFonts w:ascii="Tahoma" w:hAnsi="Tahoma" w:cs="Tahoma"/>
          <w:sz w:val="24"/>
          <w:szCs w:val="24"/>
        </w:rPr>
        <w:t xml:space="preserve">: </w:t>
      </w:r>
      <w:r w:rsidR="00B91ECB" w:rsidRPr="00E16B21">
        <w:rPr>
          <w:rFonts w:ascii="Tahoma" w:hAnsi="Tahoma" w:cs="Tahoma"/>
          <w:sz w:val="24"/>
          <w:szCs w:val="24"/>
          <w:lang w:val="sr-Latn-CS"/>
        </w:rPr>
        <w:t>Odluk</w:t>
      </w:r>
      <w:r w:rsidR="0098321B">
        <w:rPr>
          <w:rFonts w:ascii="Tahoma" w:hAnsi="Tahoma" w:cs="Tahoma"/>
          <w:sz w:val="24"/>
          <w:szCs w:val="24"/>
          <w:lang w:val="sr-Latn-CS"/>
        </w:rPr>
        <w:t>u</w:t>
      </w:r>
      <w:r w:rsidR="00B91ECB" w:rsidRPr="00E16B21">
        <w:rPr>
          <w:rFonts w:ascii="Tahoma" w:hAnsi="Tahoma" w:cs="Tahoma"/>
          <w:sz w:val="24"/>
          <w:szCs w:val="24"/>
          <w:lang w:val="sr-Latn-CS"/>
        </w:rPr>
        <w:t xml:space="preserve"> o </w:t>
      </w:r>
      <w:r w:rsidR="00B54A16" w:rsidRPr="00E16B21">
        <w:rPr>
          <w:rFonts w:ascii="Tahoma" w:hAnsi="Tahoma" w:cs="Tahoma"/>
          <w:sz w:val="24"/>
          <w:szCs w:val="24"/>
          <w:lang w:val="sr-Latn-CS"/>
        </w:rPr>
        <w:t>finansiranju programa</w:t>
      </w:r>
      <w:r w:rsidR="00C12337">
        <w:rPr>
          <w:rFonts w:ascii="Tahoma" w:hAnsi="Tahoma" w:cs="Tahoma"/>
          <w:sz w:val="24"/>
          <w:szCs w:val="24"/>
          <w:lang w:val="sr-Latn-CS"/>
        </w:rPr>
        <w:t xml:space="preserve"> obrazovanja i</w:t>
      </w:r>
      <w:r w:rsidR="00B54A16" w:rsidRPr="00E16B21">
        <w:rPr>
          <w:rFonts w:ascii="Tahoma" w:hAnsi="Tahoma" w:cs="Tahoma"/>
          <w:sz w:val="24"/>
          <w:szCs w:val="24"/>
          <w:lang w:val="sr-Latn-CS"/>
        </w:rPr>
        <w:t xml:space="preserve"> osposobljavanja </w:t>
      </w:r>
      <w:r w:rsidR="00C12337">
        <w:rPr>
          <w:rFonts w:ascii="Tahoma" w:hAnsi="Tahoma" w:cs="Tahoma"/>
          <w:sz w:val="24"/>
          <w:szCs w:val="24"/>
          <w:lang w:val="sr-Latn-CS"/>
        </w:rPr>
        <w:t>odraslih</w:t>
      </w:r>
      <w:r w:rsidR="0098321B">
        <w:rPr>
          <w:rFonts w:ascii="Tahoma" w:hAnsi="Tahoma" w:cs="Tahoma"/>
          <w:sz w:val="24"/>
          <w:szCs w:val="24"/>
          <w:lang w:val="sr-Latn-CS"/>
        </w:rPr>
        <w:t xml:space="preserve"> br. 01-6020 od 21.07.2014.godine</w:t>
      </w:r>
      <w:r w:rsidR="001D3CF0">
        <w:rPr>
          <w:rFonts w:ascii="Tahoma" w:hAnsi="Tahoma" w:cs="Tahoma"/>
          <w:sz w:val="24"/>
          <w:szCs w:val="24"/>
          <w:lang w:val="sr-Latn-CS"/>
        </w:rPr>
        <w:t>,</w:t>
      </w:r>
      <w:r w:rsidR="00B54A16" w:rsidRPr="00E16B21">
        <w:rPr>
          <w:rFonts w:ascii="Tahoma" w:hAnsi="Tahoma" w:cs="Tahoma"/>
          <w:sz w:val="24"/>
          <w:szCs w:val="24"/>
          <w:lang w:val="sr-Latn-CS"/>
        </w:rPr>
        <w:t xml:space="preserve"> spisak podnosioca zahtjeva za izbor programa </w:t>
      </w:r>
      <w:r w:rsidR="00C12337" w:rsidRPr="00C12337">
        <w:rPr>
          <w:rFonts w:ascii="Tahoma" w:hAnsi="Tahoma" w:cs="Tahoma"/>
          <w:sz w:val="24"/>
          <w:szCs w:val="24"/>
          <w:lang w:val="sr-Latn-CS"/>
        </w:rPr>
        <w:t>programa obrazovanja i osposobljavanja odraslih</w:t>
      </w:r>
      <w:r w:rsidR="001D3CF0">
        <w:rPr>
          <w:rFonts w:ascii="Tahoma" w:hAnsi="Tahoma" w:cs="Tahoma"/>
          <w:sz w:val="24"/>
          <w:szCs w:val="24"/>
          <w:lang w:val="sr-Latn-CS"/>
        </w:rPr>
        <w:t xml:space="preserve">, konkurs br. 0301-4838/14 od 18.06.2014.godine, </w:t>
      </w:r>
      <w:r w:rsidR="00B54A16" w:rsidRPr="00E16B21">
        <w:rPr>
          <w:rFonts w:ascii="Tahoma" w:hAnsi="Tahoma" w:cs="Tahoma"/>
          <w:sz w:val="24"/>
          <w:szCs w:val="24"/>
          <w:lang w:val="sr-Latn-CS"/>
        </w:rPr>
        <w:t xml:space="preserve"> </w:t>
      </w:r>
      <w:r w:rsidR="0031167E">
        <w:rPr>
          <w:rFonts w:ascii="Tahoma" w:hAnsi="Tahoma" w:cs="Tahoma"/>
          <w:sz w:val="24"/>
          <w:szCs w:val="24"/>
          <w:lang w:val="sr-Latn-CS"/>
        </w:rPr>
        <w:t>Ugovor</w:t>
      </w:r>
      <w:r w:rsidR="00D559C4" w:rsidRPr="00E16B21">
        <w:rPr>
          <w:rFonts w:ascii="Tahoma" w:hAnsi="Tahoma" w:cs="Tahoma"/>
          <w:sz w:val="24"/>
          <w:szCs w:val="24"/>
          <w:lang w:val="sr-Latn-CS"/>
        </w:rPr>
        <w:t xml:space="preserve"> o realizaciji </w:t>
      </w:r>
      <w:r w:rsidR="00B54A16" w:rsidRPr="00E16B21">
        <w:rPr>
          <w:rFonts w:ascii="Tahoma" w:hAnsi="Tahoma" w:cs="Tahoma"/>
          <w:sz w:val="24"/>
          <w:szCs w:val="24"/>
          <w:lang w:val="sr-Latn-CS"/>
        </w:rPr>
        <w:t xml:space="preserve">programa </w:t>
      </w:r>
      <w:r w:rsidR="00C12337">
        <w:rPr>
          <w:rFonts w:ascii="Tahoma" w:hAnsi="Tahoma" w:cs="Tahoma"/>
          <w:sz w:val="24"/>
          <w:szCs w:val="24"/>
          <w:lang w:val="sr-Latn-CS"/>
        </w:rPr>
        <w:t>obrazovanja za sticanje stručne kvalifikacije b</w:t>
      </w:r>
      <w:r w:rsidR="00F87C14">
        <w:rPr>
          <w:rFonts w:ascii="Tahoma" w:hAnsi="Tahoma" w:cs="Tahoma"/>
          <w:sz w:val="24"/>
          <w:szCs w:val="24"/>
          <w:lang w:val="sr-Latn-CS"/>
        </w:rPr>
        <w:t>r.03-8/236 od 01.08.2014.godine,</w:t>
      </w:r>
      <w:r w:rsidR="00C12337">
        <w:rPr>
          <w:rFonts w:ascii="Tahoma" w:hAnsi="Tahoma" w:cs="Tahoma"/>
          <w:sz w:val="24"/>
          <w:szCs w:val="24"/>
          <w:lang w:val="sr-Latn-CS"/>
        </w:rPr>
        <w:t xml:space="preserve"> </w:t>
      </w:r>
      <w:r w:rsidR="00F87C14">
        <w:rPr>
          <w:rFonts w:ascii="Tahoma" w:hAnsi="Tahoma" w:cs="Tahoma"/>
          <w:sz w:val="24"/>
          <w:szCs w:val="24"/>
          <w:lang w:val="sr-Latn-CS"/>
        </w:rPr>
        <w:t>Ugovor</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w:t>
      </w:r>
      <w:r w:rsidR="00F87C14">
        <w:rPr>
          <w:rFonts w:ascii="Tahoma" w:hAnsi="Tahoma" w:cs="Tahoma"/>
          <w:sz w:val="24"/>
          <w:szCs w:val="24"/>
          <w:lang w:val="sr-Latn-CS"/>
        </w:rPr>
        <w:t>r.03-8/244 od 25.09.2014.godine,</w:t>
      </w:r>
      <w:r w:rsidR="00C12337">
        <w:rPr>
          <w:rFonts w:ascii="Tahoma" w:hAnsi="Tahoma" w:cs="Tahoma"/>
          <w:sz w:val="24"/>
          <w:szCs w:val="24"/>
          <w:lang w:val="sr-Latn-CS"/>
        </w:rPr>
        <w:t xml:space="preserve"> </w:t>
      </w:r>
      <w:r w:rsidR="00F87C14">
        <w:rPr>
          <w:rFonts w:ascii="Tahoma" w:hAnsi="Tahoma" w:cs="Tahoma"/>
          <w:sz w:val="24"/>
          <w:szCs w:val="24"/>
          <w:lang w:val="sr-Latn-CS"/>
        </w:rPr>
        <w:t>Ugovor</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w:t>
      </w:r>
      <w:r w:rsidR="00CD0442">
        <w:rPr>
          <w:rFonts w:ascii="Tahoma" w:hAnsi="Tahoma" w:cs="Tahoma"/>
          <w:sz w:val="24"/>
          <w:szCs w:val="24"/>
          <w:lang w:val="sr-Latn-CS"/>
        </w:rPr>
        <w:t>r.03-8/245 od 25.09.2014.godine,</w:t>
      </w:r>
      <w:r w:rsidR="00C12337">
        <w:rPr>
          <w:rFonts w:ascii="Tahoma" w:hAnsi="Tahoma" w:cs="Tahoma"/>
          <w:sz w:val="24"/>
          <w:szCs w:val="24"/>
          <w:lang w:val="sr-Latn-CS"/>
        </w:rPr>
        <w:t xml:space="preserve"> Anexa </w:t>
      </w:r>
      <w:r w:rsidR="00C12337" w:rsidRPr="00E16B21">
        <w:rPr>
          <w:rFonts w:ascii="Tahoma" w:hAnsi="Tahoma" w:cs="Tahoma"/>
          <w:sz w:val="24"/>
          <w:szCs w:val="24"/>
          <w:lang w:val="sr-Latn-CS"/>
        </w:rPr>
        <w:t>Ugovora</w:t>
      </w:r>
      <w:r w:rsidR="00CD0442" w:rsidRPr="00CD0442">
        <w:t xml:space="preserve"> </w:t>
      </w:r>
      <w:r w:rsidR="00CD0442" w:rsidRPr="00CD0442">
        <w:rPr>
          <w:rFonts w:ascii="Tahoma" w:hAnsi="Tahoma" w:cs="Tahoma"/>
          <w:sz w:val="24"/>
          <w:szCs w:val="24"/>
          <w:lang w:val="sr-Latn-CS"/>
        </w:rPr>
        <w:t>o realizaciji programa obrazovanja za sticanje stručne kvalifikacije</w:t>
      </w:r>
      <w:r w:rsidR="00C12337">
        <w:rPr>
          <w:rFonts w:ascii="Tahoma" w:hAnsi="Tahoma" w:cs="Tahoma"/>
          <w:sz w:val="24"/>
          <w:szCs w:val="24"/>
          <w:lang w:val="sr-Latn-CS"/>
        </w:rPr>
        <w:t xml:space="preserve"> br. 03-8/245</w:t>
      </w:r>
      <w:r w:rsidR="009A48A3">
        <w:rPr>
          <w:rFonts w:ascii="Tahoma" w:hAnsi="Tahoma" w:cs="Tahoma"/>
          <w:sz w:val="24"/>
          <w:szCs w:val="24"/>
          <w:lang w:val="sr-Latn-CS"/>
        </w:rPr>
        <w:t xml:space="preserve">/2 od 03.10.2014.godine, </w:t>
      </w:r>
      <w:r w:rsidR="00377529">
        <w:rPr>
          <w:rFonts w:ascii="Tahoma" w:hAnsi="Tahoma" w:cs="Tahoma"/>
          <w:sz w:val="24"/>
          <w:szCs w:val="24"/>
          <w:lang w:val="sr-Latn-CS"/>
        </w:rPr>
        <w:t>Ugovor</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w:t>
      </w:r>
      <w:r w:rsidR="000E473B">
        <w:rPr>
          <w:rFonts w:ascii="Tahoma" w:hAnsi="Tahoma" w:cs="Tahoma"/>
          <w:sz w:val="24"/>
          <w:szCs w:val="24"/>
          <w:lang w:val="sr-Latn-CS"/>
        </w:rPr>
        <w:t>r.03-8/246 od 25.09.2014.godine,</w:t>
      </w:r>
      <w:r w:rsidR="00C12337">
        <w:rPr>
          <w:rFonts w:ascii="Tahoma" w:hAnsi="Tahoma" w:cs="Tahoma"/>
          <w:sz w:val="24"/>
          <w:szCs w:val="24"/>
          <w:lang w:val="sr-Latn-CS"/>
        </w:rPr>
        <w:t xml:space="preserve"> Ugovora</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w:t>
      </w:r>
      <w:r w:rsidR="000E473B">
        <w:rPr>
          <w:rFonts w:ascii="Tahoma" w:hAnsi="Tahoma" w:cs="Tahoma"/>
          <w:sz w:val="24"/>
          <w:szCs w:val="24"/>
          <w:lang w:val="sr-Latn-CS"/>
        </w:rPr>
        <w:t>r.03-8/247 od 25.09.2014.godine, Ugovor</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br.03</w:t>
      </w:r>
      <w:r w:rsidR="008B03B5">
        <w:rPr>
          <w:rFonts w:ascii="Tahoma" w:hAnsi="Tahoma" w:cs="Tahoma"/>
          <w:sz w:val="24"/>
          <w:szCs w:val="24"/>
          <w:lang w:val="sr-Latn-CS"/>
        </w:rPr>
        <w:t>-8/248 od 02.10.2014.godine,</w:t>
      </w:r>
      <w:r w:rsidR="00C12337">
        <w:rPr>
          <w:rFonts w:ascii="Tahoma" w:hAnsi="Tahoma" w:cs="Tahoma"/>
          <w:sz w:val="24"/>
          <w:szCs w:val="24"/>
          <w:lang w:val="sr-Latn-CS"/>
        </w:rPr>
        <w:t xml:space="preserve">  Ugovora</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w:t>
      </w:r>
      <w:r w:rsidR="008B03B5">
        <w:rPr>
          <w:rFonts w:ascii="Tahoma" w:hAnsi="Tahoma" w:cs="Tahoma"/>
          <w:sz w:val="24"/>
          <w:szCs w:val="24"/>
          <w:lang w:val="sr-Latn-CS"/>
        </w:rPr>
        <w:t>r.03-8/250 od 03.10.2014.godine,</w:t>
      </w:r>
      <w:r w:rsidR="00C12337">
        <w:rPr>
          <w:rFonts w:ascii="Tahoma" w:hAnsi="Tahoma" w:cs="Tahoma"/>
          <w:sz w:val="24"/>
          <w:szCs w:val="24"/>
          <w:lang w:val="sr-Latn-CS"/>
        </w:rPr>
        <w:t xml:space="preserve"> Ugov</w:t>
      </w:r>
      <w:r w:rsidR="00002F33">
        <w:rPr>
          <w:rFonts w:ascii="Tahoma" w:hAnsi="Tahoma" w:cs="Tahoma"/>
          <w:sz w:val="24"/>
          <w:szCs w:val="24"/>
          <w:lang w:val="sr-Latn-CS"/>
        </w:rPr>
        <w:t>or</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w:t>
      </w:r>
      <w:r w:rsidR="00077B01">
        <w:rPr>
          <w:rFonts w:ascii="Tahoma" w:hAnsi="Tahoma" w:cs="Tahoma"/>
          <w:sz w:val="24"/>
          <w:szCs w:val="24"/>
          <w:lang w:val="sr-Latn-CS"/>
        </w:rPr>
        <w:t>r.03-8/252 od 16.10.2014.godine,</w:t>
      </w:r>
      <w:r w:rsidR="00384F9D">
        <w:rPr>
          <w:rFonts w:ascii="Tahoma" w:hAnsi="Tahoma" w:cs="Tahoma"/>
          <w:sz w:val="24"/>
          <w:szCs w:val="24"/>
          <w:lang w:val="sr-Latn-CS"/>
        </w:rPr>
        <w:t xml:space="preserve"> Ugovor</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w:t>
      </w:r>
      <w:r w:rsidR="009861BC">
        <w:rPr>
          <w:rFonts w:ascii="Tahoma" w:hAnsi="Tahoma" w:cs="Tahoma"/>
          <w:sz w:val="24"/>
          <w:szCs w:val="24"/>
          <w:lang w:val="sr-Latn-CS"/>
        </w:rPr>
        <w:t>r.03-8/253 od 16.10.2014.godine,</w:t>
      </w:r>
      <w:r w:rsidR="002A42DA">
        <w:rPr>
          <w:rFonts w:ascii="Tahoma" w:hAnsi="Tahoma" w:cs="Tahoma"/>
          <w:sz w:val="24"/>
          <w:szCs w:val="24"/>
          <w:lang w:val="sr-Latn-CS"/>
        </w:rPr>
        <w:t xml:space="preserve"> Ugovor</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 xml:space="preserve">obrazovanja za sticanje </w:t>
      </w:r>
      <w:r w:rsidR="00D66DCC">
        <w:rPr>
          <w:rFonts w:ascii="Tahoma" w:hAnsi="Tahoma" w:cs="Tahoma"/>
          <w:sz w:val="24"/>
          <w:szCs w:val="24"/>
          <w:lang w:val="sr-Latn-CS"/>
        </w:rPr>
        <w:t>znanja i vjestina</w:t>
      </w:r>
      <w:r w:rsidR="00C12337">
        <w:rPr>
          <w:rFonts w:ascii="Tahoma" w:hAnsi="Tahoma" w:cs="Tahoma"/>
          <w:sz w:val="24"/>
          <w:szCs w:val="24"/>
          <w:lang w:val="sr-Latn-CS"/>
        </w:rPr>
        <w:t xml:space="preserve"> b</w:t>
      </w:r>
      <w:r w:rsidR="00B756E2">
        <w:rPr>
          <w:rFonts w:ascii="Tahoma" w:hAnsi="Tahoma" w:cs="Tahoma"/>
          <w:sz w:val="24"/>
          <w:szCs w:val="24"/>
          <w:lang w:val="sr-Latn-CS"/>
        </w:rPr>
        <w:t>r.03-8/255 od 16.10.2014.godine, Ugovor</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w:t>
      </w:r>
      <w:r w:rsidR="00525830">
        <w:rPr>
          <w:rFonts w:ascii="Tahoma" w:hAnsi="Tahoma" w:cs="Tahoma"/>
          <w:sz w:val="24"/>
          <w:szCs w:val="24"/>
          <w:lang w:val="sr-Latn-CS"/>
        </w:rPr>
        <w:t>r.03-8/256 od 16.10.2014.godine,</w:t>
      </w:r>
      <w:r w:rsidR="00C12337">
        <w:rPr>
          <w:rFonts w:ascii="Tahoma" w:hAnsi="Tahoma" w:cs="Tahoma"/>
          <w:sz w:val="24"/>
          <w:szCs w:val="24"/>
          <w:lang w:val="sr-Latn-CS"/>
        </w:rPr>
        <w:t xml:space="preserve"> Ugovora</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w:t>
      </w:r>
      <w:r w:rsidR="00A26F8D">
        <w:rPr>
          <w:rFonts w:ascii="Tahoma" w:hAnsi="Tahoma" w:cs="Tahoma"/>
          <w:sz w:val="24"/>
          <w:szCs w:val="24"/>
          <w:lang w:val="sr-Latn-CS"/>
        </w:rPr>
        <w:t>r.03-8/257 od 16.10.2014.godine, Ugovor</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w:t>
      </w:r>
      <w:r w:rsidR="00A26F8D">
        <w:rPr>
          <w:rFonts w:ascii="Tahoma" w:hAnsi="Tahoma" w:cs="Tahoma"/>
          <w:sz w:val="24"/>
          <w:szCs w:val="24"/>
          <w:lang w:val="sr-Latn-CS"/>
        </w:rPr>
        <w:t>r.03-8/258 od 16.10.2014.godine,</w:t>
      </w:r>
      <w:r w:rsidR="00C12337">
        <w:rPr>
          <w:rFonts w:ascii="Tahoma" w:hAnsi="Tahoma" w:cs="Tahoma"/>
          <w:sz w:val="24"/>
          <w:szCs w:val="24"/>
          <w:lang w:val="sr-Latn-CS"/>
        </w:rPr>
        <w:t xml:space="preserve"> Ugovora</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 xml:space="preserve">obrazovanja za sticanje </w:t>
      </w:r>
      <w:r w:rsidR="00A26F8D">
        <w:rPr>
          <w:rFonts w:ascii="Tahoma" w:hAnsi="Tahoma" w:cs="Tahoma"/>
          <w:sz w:val="24"/>
          <w:szCs w:val="24"/>
          <w:lang w:val="sr-Latn-CS"/>
        </w:rPr>
        <w:t xml:space="preserve">znanja i vještina </w:t>
      </w:r>
      <w:r w:rsidR="00C12337">
        <w:rPr>
          <w:rFonts w:ascii="Tahoma" w:hAnsi="Tahoma" w:cs="Tahoma"/>
          <w:sz w:val="24"/>
          <w:szCs w:val="24"/>
          <w:lang w:val="sr-Latn-CS"/>
        </w:rPr>
        <w:t>br.03-8/259 od 16.10.2014.god</w:t>
      </w:r>
      <w:r w:rsidR="00032AFD">
        <w:rPr>
          <w:rFonts w:ascii="Tahoma" w:hAnsi="Tahoma" w:cs="Tahoma"/>
          <w:sz w:val="24"/>
          <w:szCs w:val="24"/>
          <w:lang w:val="sr-Latn-CS"/>
        </w:rPr>
        <w:t>ine, Ugovor</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w:t>
      </w:r>
      <w:r w:rsidR="00032AFD">
        <w:rPr>
          <w:rFonts w:ascii="Tahoma" w:hAnsi="Tahoma" w:cs="Tahoma"/>
          <w:sz w:val="24"/>
          <w:szCs w:val="24"/>
          <w:lang w:val="sr-Latn-CS"/>
        </w:rPr>
        <w:t>r.03-8/260 od 31.10.2014.godine,</w:t>
      </w:r>
      <w:r w:rsidR="006836D2">
        <w:rPr>
          <w:rFonts w:ascii="Tahoma" w:hAnsi="Tahoma" w:cs="Tahoma"/>
          <w:sz w:val="24"/>
          <w:szCs w:val="24"/>
          <w:lang w:val="sr-Latn-CS"/>
        </w:rPr>
        <w:t xml:space="preserve"> Ugovor</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w:t>
      </w:r>
      <w:r w:rsidR="006836D2">
        <w:rPr>
          <w:rFonts w:ascii="Tahoma" w:hAnsi="Tahoma" w:cs="Tahoma"/>
          <w:sz w:val="24"/>
          <w:szCs w:val="24"/>
          <w:lang w:val="sr-Latn-CS"/>
        </w:rPr>
        <w:t>r.03-8/266 od 03.11.2014.godine, Ugovor</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br.03-8/27</w:t>
      </w:r>
      <w:r w:rsidR="00DC2892">
        <w:rPr>
          <w:rFonts w:ascii="Tahoma" w:hAnsi="Tahoma" w:cs="Tahoma"/>
          <w:sz w:val="24"/>
          <w:szCs w:val="24"/>
          <w:lang w:val="sr-Latn-CS"/>
        </w:rPr>
        <w:t>4 od 28.11.2014.godine i Ugovor</w:t>
      </w:r>
      <w:r w:rsidR="00C12337" w:rsidRPr="00E16B21">
        <w:rPr>
          <w:rFonts w:ascii="Tahoma" w:hAnsi="Tahoma" w:cs="Tahoma"/>
          <w:sz w:val="24"/>
          <w:szCs w:val="24"/>
          <w:lang w:val="sr-Latn-CS"/>
        </w:rPr>
        <w:t xml:space="preserve"> o realizaciji programa </w:t>
      </w:r>
      <w:r w:rsidR="00C12337">
        <w:rPr>
          <w:rFonts w:ascii="Tahoma" w:hAnsi="Tahoma" w:cs="Tahoma"/>
          <w:sz w:val="24"/>
          <w:szCs w:val="24"/>
          <w:lang w:val="sr-Latn-CS"/>
        </w:rPr>
        <w:t>obrazovanja za sticanje stručne kvalifikacije br.03-8/279 od 28.11.2014.godine</w:t>
      </w:r>
      <w:r w:rsidR="00E16B21">
        <w:rPr>
          <w:rFonts w:ascii="Tahoma" w:hAnsi="Tahoma" w:cs="Tahoma"/>
          <w:sz w:val="24"/>
          <w:szCs w:val="24"/>
          <w:lang w:val="sr-Latn-CS"/>
        </w:rPr>
        <w:t>.</w:t>
      </w:r>
    </w:p>
    <w:p w:rsidR="00BC4E61" w:rsidRPr="00C015FA" w:rsidRDefault="00BC4E61" w:rsidP="00BC4E61">
      <w:pPr>
        <w:jc w:val="both"/>
        <w:rPr>
          <w:rFonts w:ascii="Tahoma" w:hAnsi="Tahoma" w:cs="Tahoma"/>
          <w:sz w:val="24"/>
          <w:szCs w:val="24"/>
        </w:rPr>
      </w:pPr>
      <w:r w:rsidRPr="00C015FA">
        <w:rPr>
          <w:rFonts w:ascii="Tahoma" w:hAnsi="Tahoma" w:cs="Tahoma"/>
          <w:sz w:val="24"/>
          <w:szCs w:val="24"/>
        </w:rPr>
        <w:t>N</w:t>
      </w:r>
      <w:r w:rsidR="00326334" w:rsidRPr="00C015FA">
        <w:rPr>
          <w:rFonts w:ascii="Tahoma" w:hAnsi="Tahoma" w:cs="Tahoma"/>
          <w:sz w:val="24"/>
          <w:szCs w:val="24"/>
        </w:rPr>
        <w:t>akon razmatranja spisa predmeta</w:t>
      </w:r>
      <w:r w:rsidR="00E16B21">
        <w:rPr>
          <w:rFonts w:ascii="Tahoma" w:hAnsi="Tahoma" w:cs="Tahoma"/>
          <w:sz w:val="24"/>
          <w:szCs w:val="24"/>
        </w:rPr>
        <w:t>, žalbenih navoda, presude Upravnog suda</w:t>
      </w:r>
      <w:r w:rsidR="006C6555" w:rsidRPr="006C6555">
        <w:t xml:space="preserve"> </w:t>
      </w:r>
      <w:r w:rsidR="006C6555" w:rsidRPr="006C6555">
        <w:rPr>
          <w:rFonts w:ascii="Tahoma" w:hAnsi="Tahoma" w:cs="Tahoma"/>
          <w:sz w:val="24"/>
          <w:szCs w:val="24"/>
        </w:rPr>
        <w:t>U.br.3091/2015 od 15.03.2016.godine</w:t>
      </w:r>
      <w:r w:rsidR="00E16B21">
        <w:rPr>
          <w:rFonts w:ascii="Tahoma" w:hAnsi="Tahoma" w:cs="Tahoma"/>
          <w:sz w:val="24"/>
          <w:szCs w:val="24"/>
        </w:rPr>
        <w:t xml:space="preserve">, kao i </w:t>
      </w:r>
      <w:r w:rsidRPr="00C015FA">
        <w:rPr>
          <w:rFonts w:ascii="Tahoma" w:hAnsi="Tahoma" w:cs="Tahoma"/>
          <w:sz w:val="24"/>
          <w:szCs w:val="24"/>
        </w:rPr>
        <w:t>neposrednog uvida u</w:t>
      </w:r>
      <w:r w:rsidR="00326334" w:rsidRPr="00C015FA">
        <w:rPr>
          <w:rFonts w:ascii="Tahoma" w:hAnsi="Tahoma" w:cs="Tahoma"/>
          <w:sz w:val="24"/>
          <w:szCs w:val="24"/>
        </w:rPr>
        <w:t>:</w:t>
      </w:r>
      <w:r w:rsidR="00F04444" w:rsidRPr="00F04444">
        <w:t xml:space="preserve"> </w:t>
      </w:r>
      <w:r w:rsidR="00F04444" w:rsidRPr="00F04444">
        <w:rPr>
          <w:rFonts w:ascii="Tahoma" w:hAnsi="Tahoma" w:cs="Tahoma"/>
          <w:sz w:val="24"/>
          <w:szCs w:val="24"/>
        </w:rPr>
        <w:t xml:space="preserve">Odluku o finansiranju programa obrazovanja i osposobljavanja odraslih br. 01-6020 od 21.07.2014.godine, spisak podnosioca zahtjeva za izbor programa programa </w:t>
      </w:r>
      <w:r w:rsidR="00F04444" w:rsidRPr="00F04444">
        <w:rPr>
          <w:rFonts w:ascii="Tahoma" w:hAnsi="Tahoma" w:cs="Tahoma"/>
          <w:sz w:val="24"/>
          <w:szCs w:val="24"/>
        </w:rPr>
        <w:lastRenderedPageBreak/>
        <w:t>obrazovanja i osposobljavanja odraslih, konkurs br. 0301-4838/14 od 18.06.2014.godine,  Ugovor o realizaciji programa obrazovanja za sticanje stručne kvalifikacije br.03-8/236 od 01.08.2014.godine, Ugovor o realizaciji programa obrazovanja za sticanje stručne kvalifikacije br.03-8/244 od 25.09.2014.godine, Ugovor o realizaciji programa obrazovanja za sticanje stručne kvalifikacije br.03-8/245 od 25.09.2014.godine, Anexa Ugovora o realizaciji programa obrazovanja za sticanje stručne kvalifikacije br. 03-8/245/2 od 03.10.2014.godine, Ugovor o realizaciji programa obrazovanja za sticanje stručne kvalifikacije br.03-8/246 od 25.09.2014.godine, Ugovora o realizaciji programa obrazovanja za sticanje stručne kvalifikacije br.03-8/247 od 25.09.2014.godine, Ugovor o realizaciji programa obrazovanja za sticanje stručne kvalifikacije br.03-8/248 od 02.10.2014.godine,  Ugovora o realizaciji programa obrazovanja za sticanje stručne kvalifikacije br.03-8/250 od 03.10.2014.godine, Ugovor o realizaciji programa obrazovanja za sticanje stručne kvalifikacije br.03-8/252 od 16.10.2014.godine, Ugovor o realizaciji programa obrazovanja za sticanje stručne kvalifikacije br.03-8/253 od 16.10.2014.godine, Ugovor o realizaciji programa obrazovanja za sticanje znanja i vjestina br.03-8/255 od 16.10.2014.godine, Ugovor o realizaciji programa obrazovanja za sticanje stručne kvalifikacije br.03-8/256 od 16.10.2014.godine, Ugovora o realizaciji programa obrazovanja za sticanje stručne kvalifikacije br.03-8/257 od 16.10.2014.godine, Ugovor o realizaciji programa obrazovanja za sticanje stručne kvalifikacije br.03-8/258 od 16.10.2014.godine, Ugovora o realizaciji programa obrazovanja za sticanje znanja i vještina br.03-8/259 od 16.10.2014.godine, Ugovor o realizaciji programa obrazovanja za sticanje stručne kvalifikacije br.03-8/260 od 31.10.2014.godine, Ugovor o realizaciji programa obrazovanja za sticanje stručne kvalifikacije br.03-8/266 od 03.11.2014.godine, Ugovor o realizaciji programa obrazovanja za sticanje stručne kvalifikacije br.03-8/274 od 28.11.2014.godine i Ugovor o realizaciji programa obrazovanja za sticanje stručne kvalifikacije b</w:t>
      </w:r>
      <w:r w:rsidR="00F04444">
        <w:rPr>
          <w:rFonts w:ascii="Tahoma" w:hAnsi="Tahoma" w:cs="Tahoma"/>
          <w:sz w:val="24"/>
          <w:szCs w:val="24"/>
        </w:rPr>
        <w:t>r.03-8/279 od 28.11.2014.godine</w:t>
      </w:r>
      <w:r w:rsidR="00326334" w:rsidRPr="00C015FA">
        <w:rPr>
          <w:rFonts w:ascii="Tahoma" w:hAnsi="Tahoma" w:cs="Tahoma"/>
          <w:sz w:val="24"/>
          <w:szCs w:val="24"/>
        </w:rPr>
        <w:t xml:space="preserve"> </w:t>
      </w:r>
      <w:r w:rsidRPr="00C015FA">
        <w:rPr>
          <w:rFonts w:ascii="Tahoma" w:hAnsi="Tahoma" w:cs="Tahoma"/>
          <w:sz w:val="24"/>
          <w:szCs w:val="24"/>
        </w:rPr>
        <w:t>Savjet Agencije nalazi da je žalba osnovana.</w:t>
      </w:r>
    </w:p>
    <w:p w:rsidR="00E83A25" w:rsidRDefault="00333C35" w:rsidP="00400905">
      <w:pPr>
        <w:jc w:val="both"/>
        <w:rPr>
          <w:rFonts w:ascii="Tahoma" w:hAnsi="Tahoma" w:cs="Tahoma"/>
          <w:sz w:val="24"/>
          <w:szCs w:val="24"/>
        </w:rPr>
      </w:pPr>
      <w:r w:rsidRPr="00074D38">
        <w:rPr>
          <w:rFonts w:ascii="Tahoma" w:hAnsi="Tahoma" w:cs="Tahoma"/>
          <w:sz w:val="24"/>
          <w:szCs w:val="24"/>
        </w:rPr>
        <w:t xml:space="preserve">Savjet Agencije </w:t>
      </w:r>
      <w:r w:rsidR="004C3391" w:rsidRPr="00074D38">
        <w:rPr>
          <w:rFonts w:ascii="Tahoma" w:hAnsi="Tahoma" w:cs="Tahoma"/>
          <w:sz w:val="24"/>
          <w:szCs w:val="24"/>
        </w:rPr>
        <w:t xml:space="preserve">je </w:t>
      </w:r>
      <w:r w:rsidRPr="00074D38">
        <w:rPr>
          <w:rFonts w:ascii="Tahoma" w:hAnsi="Tahoma" w:cs="Tahoma"/>
          <w:sz w:val="24"/>
          <w:szCs w:val="24"/>
        </w:rPr>
        <w:t>poništ</w:t>
      </w:r>
      <w:r w:rsidR="004C3391" w:rsidRPr="00074D38">
        <w:rPr>
          <w:rFonts w:ascii="Tahoma" w:hAnsi="Tahoma" w:cs="Tahoma"/>
          <w:sz w:val="24"/>
          <w:szCs w:val="24"/>
        </w:rPr>
        <w:t>io</w:t>
      </w:r>
      <w:r w:rsidRPr="00074D38">
        <w:rPr>
          <w:rFonts w:ascii="Tahoma" w:hAnsi="Tahoma" w:cs="Tahoma"/>
          <w:sz w:val="24"/>
          <w:szCs w:val="24"/>
        </w:rPr>
        <w:t xml:space="preserve"> rješenje </w:t>
      </w:r>
      <w:r w:rsidR="004C3391" w:rsidRPr="00074D38">
        <w:rPr>
          <w:rFonts w:ascii="Tahoma" w:hAnsi="Tahoma" w:cs="Tahoma"/>
          <w:sz w:val="24"/>
          <w:szCs w:val="24"/>
        </w:rPr>
        <w:t>prvostepenog organa</w:t>
      </w:r>
      <w:r w:rsidRPr="00074D38">
        <w:rPr>
          <w:rFonts w:ascii="Tahoma" w:hAnsi="Tahoma" w:cs="Tahoma"/>
          <w:sz w:val="24"/>
          <w:szCs w:val="24"/>
        </w:rPr>
        <w:t xml:space="preserve"> broj: </w:t>
      </w:r>
      <w:r w:rsidR="00130C12">
        <w:rPr>
          <w:rFonts w:ascii="Tahoma" w:hAnsi="Tahoma" w:cs="Tahoma"/>
          <w:sz w:val="24"/>
          <w:szCs w:val="24"/>
        </w:rPr>
        <w:t>0601-</w:t>
      </w:r>
      <w:r w:rsidR="00D64942">
        <w:rPr>
          <w:rFonts w:ascii="Tahoma" w:hAnsi="Tahoma" w:cs="Tahoma"/>
          <w:sz w:val="24"/>
          <w:szCs w:val="24"/>
        </w:rPr>
        <w:t>100/10</w:t>
      </w:r>
      <w:r w:rsidR="00130C12">
        <w:rPr>
          <w:rFonts w:ascii="Tahoma" w:hAnsi="Tahoma" w:cs="Tahoma"/>
          <w:sz w:val="24"/>
          <w:szCs w:val="24"/>
        </w:rPr>
        <w:t>-15</w:t>
      </w:r>
      <w:r w:rsidR="002F6E7B" w:rsidRPr="00074D38">
        <w:rPr>
          <w:rFonts w:ascii="Tahoma" w:hAnsi="Tahoma" w:cs="Tahoma"/>
          <w:sz w:val="24"/>
          <w:szCs w:val="24"/>
        </w:rPr>
        <w:t xml:space="preserve"> od</w:t>
      </w:r>
      <w:r w:rsidR="002F6E7B" w:rsidRPr="00074D38">
        <w:rPr>
          <w:rFonts w:ascii="Tahoma" w:hAnsi="Tahoma" w:cs="Tahoma"/>
          <w:color w:val="FF0000"/>
          <w:sz w:val="24"/>
          <w:szCs w:val="24"/>
        </w:rPr>
        <w:t xml:space="preserve"> </w:t>
      </w:r>
      <w:r w:rsidR="007662E9">
        <w:rPr>
          <w:rFonts w:ascii="Tahoma" w:hAnsi="Tahoma" w:cs="Tahoma"/>
          <w:sz w:val="24"/>
          <w:szCs w:val="24"/>
        </w:rPr>
        <w:t>04.05.2015</w:t>
      </w:r>
      <w:r w:rsidR="00074D38">
        <w:rPr>
          <w:rFonts w:ascii="Tahoma" w:hAnsi="Tahoma" w:cs="Tahoma"/>
          <w:sz w:val="24"/>
          <w:szCs w:val="24"/>
        </w:rPr>
        <w:t>.</w:t>
      </w:r>
      <w:r w:rsidRPr="00A657F5">
        <w:rPr>
          <w:rFonts w:ascii="Tahoma" w:hAnsi="Tahoma" w:cs="Tahoma"/>
          <w:sz w:val="24"/>
          <w:szCs w:val="24"/>
        </w:rPr>
        <w:t xml:space="preserve"> godine</w:t>
      </w:r>
      <w:r w:rsidRPr="00CB7AD5">
        <w:rPr>
          <w:rFonts w:ascii="Tahoma" w:hAnsi="Tahoma" w:cs="Tahoma"/>
          <w:sz w:val="24"/>
          <w:szCs w:val="24"/>
        </w:rPr>
        <w:t xml:space="preserve"> zbog </w:t>
      </w:r>
      <w:r w:rsidR="00326334">
        <w:rPr>
          <w:rFonts w:ascii="Tahoma" w:hAnsi="Tahoma" w:cs="Tahoma"/>
          <w:sz w:val="24"/>
          <w:szCs w:val="24"/>
        </w:rPr>
        <w:t>povrede pravila postupka</w:t>
      </w:r>
      <w:r w:rsidR="0006001E" w:rsidRPr="0006001E">
        <w:rPr>
          <w:rFonts w:ascii="Tahoma" w:hAnsi="Tahoma" w:cs="Tahoma"/>
          <w:sz w:val="24"/>
          <w:szCs w:val="24"/>
        </w:rPr>
        <w:t xml:space="preserve">. Članom 1 Zakona o slobodnom pristupu informacija je propisano da pravo na pristup informacijama u posjedu organa vlasti ostvaruje se na način i po postupku propisanim </w:t>
      </w:r>
      <w:r w:rsidR="00CC59F0">
        <w:rPr>
          <w:rFonts w:ascii="Tahoma" w:hAnsi="Tahoma" w:cs="Tahoma"/>
          <w:sz w:val="24"/>
          <w:szCs w:val="24"/>
        </w:rPr>
        <w:t xml:space="preserve">dakle </w:t>
      </w:r>
      <w:r w:rsidR="0006001E" w:rsidRPr="0006001E">
        <w:rPr>
          <w:rFonts w:ascii="Tahoma" w:hAnsi="Tahoma" w:cs="Tahoma"/>
          <w:sz w:val="24"/>
          <w:szCs w:val="24"/>
        </w:rPr>
        <w:t>ovim zakonom a ne d</w:t>
      </w:r>
      <w:r w:rsidR="00046EA3">
        <w:rPr>
          <w:rFonts w:ascii="Tahoma" w:hAnsi="Tahoma" w:cs="Tahoma"/>
          <w:sz w:val="24"/>
          <w:szCs w:val="24"/>
        </w:rPr>
        <w:t>r</w:t>
      </w:r>
      <w:r w:rsidR="0006001E" w:rsidRPr="0006001E">
        <w:rPr>
          <w:rFonts w:ascii="Tahoma" w:hAnsi="Tahoma" w:cs="Tahoma"/>
          <w:sz w:val="24"/>
          <w:szCs w:val="24"/>
        </w:rPr>
        <w:t>ugim. Članom 3 Zakona o slobodnom pristupu informacijama, propisano je da svako domaće i strano fizičko i pravno lice ima pravo na pristup informacijama, bez obaveze da navodi razloge i objašnjav</w:t>
      </w:r>
      <w:r w:rsidR="00E16B21">
        <w:rPr>
          <w:rFonts w:ascii="Tahoma" w:hAnsi="Tahoma" w:cs="Tahoma"/>
          <w:sz w:val="24"/>
          <w:szCs w:val="24"/>
        </w:rPr>
        <w:t xml:space="preserve">a interes traženja informacija. </w:t>
      </w:r>
      <w:r w:rsidR="0006001E" w:rsidRPr="0006001E">
        <w:rPr>
          <w:rFonts w:ascii="Tahoma" w:hAnsi="Tahoma" w:cs="Tahoma"/>
          <w:sz w:val="24"/>
          <w:szCs w:val="24"/>
        </w:rPr>
        <w:t xml:space="preserve">Shodno prethodno navedenom, dolazi se do zaključka da je navod prvostepenog organa da je razlog odbijanja zahtjeva podnosioca činjenica da je isti nakon ranije dobijenih odgovora po zahtjevima iste koristio za objavljivanje više tekstova u Dnevnom listu </w:t>
      </w:r>
      <w:r w:rsidR="0006001E" w:rsidRPr="0006001E">
        <w:rPr>
          <w:rFonts w:ascii="Tahoma" w:hAnsi="Tahoma" w:cs="Tahoma"/>
          <w:sz w:val="24"/>
          <w:szCs w:val="24"/>
        </w:rPr>
        <w:lastRenderedPageBreak/>
        <w:t>„Dan“,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w:t>
      </w:r>
      <w:r w:rsidR="00326334">
        <w:rPr>
          <w:rFonts w:ascii="Tahoma" w:hAnsi="Tahoma" w:cs="Tahoma"/>
          <w:sz w:val="24"/>
          <w:szCs w:val="24"/>
        </w:rPr>
        <w:t>h</w:t>
      </w:r>
      <w:r w:rsidR="0006001E" w:rsidRPr="0006001E">
        <w:rPr>
          <w:rFonts w:ascii="Tahoma" w:hAnsi="Tahoma" w:cs="Tahoma"/>
          <w:sz w:val="24"/>
          <w:szCs w:val="24"/>
        </w:rPr>
        <w:t>tjeva sa ranije dobijenim informacijama nema zakonsko utemeljenje za odbijanje zahtjeva za slobodan pristup informacijama. Iz već citiranog člana 3 Zakona o slobodnom pristupu informacijama nedvosmisleno proizilazi da podnosilac zahtjeva nije dužan da navodi razloge zbog kojih mu je ista potrebna a samim tim 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w:t>
      </w:r>
      <w:r w:rsidR="008335F0">
        <w:rPr>
          <w:rFonts w:ascii="Tahoma" w:hAnsi="Tahoma" w:cs="Tahoma"/>
          <w:sz w:val="24"/>
          <w:szCs w:val="24"/>
        </w:rPr>
        <w:t>om</w:t>
      </w:r>
      <w:r w:rsidR="0006001E" w:rsidRPr="0006001E">
        <w:rPr>
          <w:rFonts w:ascii="Tahoma" w:hAnsi="Tahoma" w:cs="Tahoma"/>
          <w:sz w:val="24"/>
          <w:szCs w:val="24"/>
        </w:rPr>
        <w:t>. Članom 14 Zakona o slobodnom pristupu informacijama taksativno su navedeni slučajevi i to na način da  organ vlasti može ograničiti pristup informaciji ili dijelu informacije, ako je to u interesu:</w:t>
      </w:r>
      <w:r w:rsidR="008335F0">
        <w:rPr>
          <w:rFonts w:ascii="Tahoma" w:hAnsi="Tahoma" w:cs="Tahoma"/>
          <w:sz w:val="24"/>
          <w:szCs w:val="24"/>
        </w:rPr>
        <w:t xml:space="preserve"> </w:t>
      </w:r>
      <w:r w:rsidR="0006001E" w:rsidRPr="0006001E">
        <w:rPr>
          <w:rFonts w:ascii="Tahoma" w:hAnsi="Tahoma" w:cs="Tahoma"/>
          <w:sz w:val="24"/>
          <w:szCs w:val="24"/>
        </w:rPr>
        <w:t>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w:t>
      </w:r>
      <w:r w:rsidR="00C12337">
        <w:rPr>
          <w:rFonts w:ascii="Tahoma" w:hAnsi="Tahoma" w:cs="Tahoma"/>
          <w:sz w:val="24"/>
          <w:szCs w:val="24"/>
        </w:rPr>
        <w:t xml:space="preserve"> </w:t>
      </w:r>
      <w:r w:rsidR="0006001E" w:rsidRPr="0006001E">
        <w:rPr>
          <w:rFonts w:ascii="Tahoma" w:hAnsi="Tahoma" w:cs="Tahoma"/>
          <w:sz w:val="24"/>
          <w:szCs w:val="24"/>
        </w:rPr>
        <w:t>2) bezbjednosti, odbrane, spoljnje, monetarne i ekonomske politike Crne Gore, u skladu sa propisima kojima se uređuje tajnost podataka, označeni stepenom tajnosti;</w:t>
      </w:r>
      <w:r w:rsidR="00C12337">
        <w:rPr>
          <w:rFonts w:ascii="Tahoma" w:hAnsi="Tahoma" w:cs="Tahoma"/>
          <w:sz w:val="24"/>
          <w:szCs w:val="24"/>
        </w:rPr>
        <w:t xml:space="preserve"> </w:t>
      </w:r>
      <w:r w:rsidR="0006001E" w:rsidRPr="0006001E">
        <w:rPr>
          <w:rFonts w:ascii="Tahoma" w:hAnsi="Tahoma" w:cs="Tahoma"/>
          <w:sz w:val="24"/>
          <w:szCs w:val="24"/>
        </w:rPr>
        <w:t>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w:t>
      </w:r>
      <w:r w:rsidR="00E16B21">
        <w:rPr>
          <w:rFonts w:ascii="Tahoma" w:hAnsi="Tahoma" w:cs="Tahoma"/>
          <w:sz w:val="24"/>
          <w:szCs w:val="24"/>
        </w:rPr>
        <w:t xml:space="preserve"> </w:t>
      </w:r>
      <w:r w:rsidR="0006001E" w:rsidRPr="0006001E">
        <w:rPr>
          <w:rFonts w:ascii="Tahoma" w:hAnsi="Tahoma" w:cs="Tahoma"/>
          <w:sz w:val="24"/>
          <w:szCs w:val="24"/>
        </w:rPr>
        <w:t xml:space="preserve">5) zaštite trgovinskih i drugih ekonomskih interesa od objavljivanja podataka koji se odnose na zaštitu konkurencije i poslovnu tajnu u vezi </w:t>
      </w:r>
      <w:r w:rsidR="008335F0">
        <w:rPr>
          <w:rFonts w:ascii="Tahoma" w:hAnsi="Tahoma" w:cs="Tahoma"/>
          <w:sz w:val="24"/>
          <w:szCs w:val="24"/>
        </w:rPr>
        <w:t>sa pravom intelektualne svojine</w:t>
      </w:r>
      <w:r w:rsidR="0006001E" w:rsidRPr="0006001E">
        <w:rPr>
          <w:rFonts w:ascii="Tahoma" w:hAnsi="Tahoma" w:cs="Tahoma"/>
          <w:sz w:val="24"/>
          <w:szCs w:val="24"/>
        </w:rPr>
        <w:t xml:space="preserve">. </w:t>
      </w:r>
      <w:r w:rsidR="00F17503">
        <w:rPr>
          <w:rFonts w:ascii="Tahoma" w:hAnsi="Tahoma" w:cs="Tahoma"/>
          <w:sz w:val="24"/>
          <w:szCs w:val="24"/>
        </w:rPr>
        <w:t>Savjet Agencije nije našao da postoji i jedan od razlog iz prednje citira</w:t>
      </w:r>
      <w:r w:rsidR="007B23CA">
        <w:rPr>
          <w:rFonts w:ascii="Tahoma" w:hAnsi="Tahoma" w:cs="Tahoma"/>
          <w:sz w:val="24"/>
          <w:szCs w:val="24"/>
        </w:rPr>
        <w:t>n</w:t>
      </w:r>
      <w:r w:rsidR="00F17503">
        <w:rPr>
          <w:rFonts w:ascii="Tahoma" w:hAnsi="Tahoma" w:cs="Tahoma"/>
          <w:sz w:val="24"/>
          <w:szCs w:val="24"/>
        </w:rPr>
        <w:t xml:space="preserve">og člana kojim su propisani uslovi za ograničenje pristupa informaciji ili njenom dijelu </w:t>
      </w:r>
      <w:r w:rsidR="00D41BE2">
        <w:rPr>
          <w:rFonts w:ascii="Tahoma" w:hAnsi="Tahoma" w:cs="Tahoma"/>
          <w:sz w:val="24"/>
          <w:szCs w:val="24"/>
        </w:rPr>
        <w:t xml:space="preserve">te ocjenio da se </w:t>
      </w:r>
      <w:r w:rsidR="00D41BE2">
        <w:rPr>
          <w:rFonts w:ascii="Tahoma" w:hAnsi="Tahoma" w:cs="Tahoma"/>
          <w:sz w:val="24"/>
          <w:szCs w:val="24"/>
        </w:rPr>
        <w:lastRenderedPageBreak/>
        <w:t>prvost</w:t>
      </w:r>
      <w:r w:rsidR="007B23CA">
        <w:rPr>
          <w:rFonts w:ascii="Tahoma" w:hAnsi="Tahoma" w:cs="Tahoma"/>
          <w:sz w:val="24"/>
          <w:szCs w:val="24"/>
        </w:rPr>
        <w:t>e</w:t>
      </w:r>
      <w:r w:rsidR="00D41BE2">
        <w:rPr>
          <w:rFonts w:ascii="Tahoma" w:hAnsi="Tahoma" w:cs="Tahoma"/>
          <w:sz w:val="24"/>
          <w:szCs w:val="24"/>
        </w:rPr>
        <w:t>peni organ u o</w:t>
      </w:r>
      <w:r w:rsidR="007B23CA">
        <w:rPr>
          <w:rFonts w:ascii="Tahoma" w:hAnsi="Tahoma" w:cs="Tahoma"/>
          <w:sz w:val="24"/>
          <w:szCs w:val="24"/>
        </w:rPr>
        <w:t>sp</w:t>
      </w:r>
      <w:r w:rsidR="00D41BE2">
        <w:rPr>
          <w:rFonts w:ascii="Tahoma" w:hAnsi="Tahoma" w:cs="Tahoma"/>
          <w:sz w:val="24"/>
          <w:szCs w:val="24"/>
        </w:rPr>
        <w:t>orenom</w:t>
      </w:r>
      <w:r w:rsidR="0070469E">
        <w:rPr>
          <w:rFonts w:ascii="Tahoma" w:hAnsi="Tahoma" w:cs="Tahoma"/>
          <w:sz w:val="24"/>
          <w:szCs w:val="24"/>
        </w:rPr>
        <w:t xml:space="preserve"> rješenju nije pozvao na iste te da razlozi na koje se prvost</w:t>
      </w:r>
      <w:r w:rsidR="007B23CA">
        <w:rPr>
          <w:rFonts w:ascii="Tahoma" w:hAnsi="Tahoma" w:cs="Tahoma"/>
          <w:sz w:val="24"/>
          <w:szCs w:val="24"/>
        </w:rPr>
        <w:t>e</w:t>
      </w:r>
      <w:r w:rsidR="0070469E">
        <w:rPr>
          <w:rFonts w:ascii="Tahoma" w:hAnsi="Tahoma" w:cs="Tahoma"/>
          <w:sz w:val="24"/>
          <w:szCs w:val="24"/>
        </w:rPr>
        <w:t>peni organ pozvao nijesu na zakonu zasnovani te iz tog razloga su pravno ne održivi.</w:t>
      </w:r>
      <w:r w:rsidR="00E16B21">
        <w:rPr>
          <w:rFonts w:ascii="Tahoma" w:hAnsi="Tahoma" w:cs="Tahoma"/>
          <w:sz w:val="24"/>
          <w:szCs w:val="24"/>
        </w:rPr>
        <w:t xml:space="preserve"> </w:t>
      </w:r>
      <w:r w:rsidR="00F6219D" w:rsidRPr="008C5981">
        <w:rPr>
          <w:rFonts w:ascii="Tahoma" w:hAnsi="Tahoma" w:cs="Tahoma"/>
          <w:sz w:val="24"/>
          <w:szCs w:val="24"/>
        </w:rPr>
        <w:t>Savjet Agencije je u postupku preispitivanja zakonistosti osporenog rješenja izvršio neposredan uvid u</w:t>
      </w:r>
      <w:r w:rsidR="008A0900">
        <w:rPr>
          <w:rFonts w:ascii="Tahoma" w:hAnsi="Tahoma" w:cs="Tahoma"/>
          <w:sz w:val="24"/>
          <w:szCs w:val="24"/>
        </w:rPr>
        <w:t xml:space="preserve"> informaciju tra</w:t>
      </w:r>
      <w:r w:rsidR="00C261C4">
        <w:rPr>
          <w:rFonts w:ascii="Tahoma" w:hAnsi="Tahoma" w:cs="Tahoma"/>
          <w:sz w:val="24"/>
          <w:szCs w:val="24"/>
        </w:rPr>
        <w:t>že</w:t>
      </w:r>
      <w:r w:rsidR="008A0900">
        <w:rPr>
          <w:rFonts w:ascii="Tahoma" w:hAnsi="Tahoma" w:cs="Tahoma"/>
          <w:sz w:val="24"/>
          <w:szCs w:val="24"/>
        </w:rPr>
        <w:t>nu zahtjevom</w:t>
      </w:r>
      <w:r w:rsidR="00F6219D" w:rsidRPr="008C5981">
        <w:rPr>
          <w:rFonts w:ascii="Tahoma" w:hAnsi="Tahoma" w:cs="Tahoma"/>
          <w:color w:val="FF0000"/>
          <w:sz w:val="24"/>
          <w:szCs w:val="24"/>
        </w:rPr>
        <w:t xml:space="preserve"> </w:t>
      </w:r>
      <w:r w:rsidR="0006001E" w:rsidRPr="008C5981">
        <w:rPr>
          <w:rFonts w:ascii="Tahoma" w:hAnsi="Tahoma" w:cs="Tahoma"/>
          <w:sz w:val="24"/>
          <w:szCs w:val="24"/>
        </w:rPr>
        <w:t>u konkretnom slučaju utvrdio</w:t>
      </w:r>
      <w:r w:rsidR="008335F0" w:rsidRPr="008C5981">
        <w:rPr>
          <w:rFonts w:ascii="Tahoma" w:hAnsi="Tahoma" w:cs="Tahoma"/>
          <w:sz w:val="24"/>
          <w:szCs w:val="24"/>
        </w:rPr>
        <w:t xml:space="preserve"> da</w:t>
      </w:r>
      <w:r w:rsidR="0006001E" w:rsidRPr="008C5981">
        <w:rPr>
          <w:rFonts w:ascii="Tahoma" w:hAnsi="Tahoma" w:cs="Tahoma"/>
          <w:sz w:val="24"/>
          <w:szCs w:val="24"/>
        </w:rPr>
        <w:t xml:space="preserve"> u smislu člana 4 Zakona o slobodnom pristupu inf</w:t>
      </w:r>
      <w:r w:rsidR="008335F0" w:rsidRPr="008C5981">
        <w:rPr>
          <w:rFonts w:ascii="Tahoma" w:hAnsi="Tahoma" w:cs="Tahoma"/>
          <w:sz w:val="24"/>
          <w:szCs w:val="24"/>
        </w:rPr>
        <w:t>ormacijama</w:t>
      </w:r>
      <w:r w:rsidR="0006001E" w:rsidRPr="008C5981">
        <w:rPr>
          <w:rFonts w:ascii="Tahoma" w:hAnsi="Tahoma" w:cs="Tahoma"/>
          <w:sz w:val="24"/>
          <w:szCs w:val="24"/>
        </w:rPr>
        <w:t xml:space="preserve"> postoji potreba činjenja transparetnim rada prvostepenog organa te u cilju javnosti i otvorenosti djelovanja Zavoda za zapošljavanje Crne Gore na tržištu rada. Naime, utvrdio je i da je riječ o informacijama u smislu člana 7 Zakona o slobodnom pristupu informacijama koji su od javnog interesa</w:t>
      </w:r>
      <w:r w:rsidR="008335F0" w:rsidRPr="008C5981">
        <w:rPr>
          <w:rFonts w:ascii="Tahoma" w:hAnsi="Tahoma" w:cs="Tahoma"/>
          <w:sz w:val="24"/>
          <w:szCs w:val="24"/>
        </w:rPr>
        <w:t>,</w:t>
      </w:r>
      <w:r w:rsidR="0006001E" w:rsidRPr="008C5981">
        <w:rPr>
          <w:rFonts w:ascii="Tahoma" w:hAnsi="Tahoma" w:cs="Tahoma"/>
          <w:sz w:val="24"/>
          <w:szCs w:val="24"/>
        </w:rPr>
        <w:t xml:space="preserve"> a kako se odnose na način odlučivanja i rada Za</w:t>
      </w:r>
      <w:r w:rsidR="008335F0" w:rsidRPr="008C5981">
        <w:rPr>
          <w:rFonts w:ascii="Tahoma" w:hAnsi="Tahoma" w:cs="Tahoma"/>
          <w:sz w:val="24"/>
          <w:szCs w:val="24"/>
        </w:rPr>
        <w:t>voda za zapošljavnje Crne Gore,</w:t>
      </w:r>
      <w:r w:rsidR="0006001E" w:rsidRPr="008C5981">
        <w:rPr>
          <w:rFonts w:ascii="Tahoma" w:hAnsi="Tahoma" w:cs="Tahoma"/>
          <w:sz w:val="24"/>
          <w:szCs w:val="24"/>
        </w:rPr>
        <w:t xml:space="preserve"> </w:t>
      </w:r>
      <w:r w:rsidR="008335F0" w:rsidRPr="008C5981">
        <w:rPr>
          <w:rFonts w:ascii="Tahoma" w:hAnsi="Tahoma" w:cs="Tahoma"/>
          <w:sz w:val="24"/>
          <w:szCs w:val="24"/>
        </w:rPr>
        <w:t xml:space="preserve">te da </w:t>
      </w:r>
      <w:r w:rsidR="0006001E" w:rsidRPr="008C5981">
        <w:rPr>
          <w:rFonts w:ascii="Tahoma" w:hAnsi="Tahoma" w:cs="Tahoma"/>
          <w:sz w:val="24"/>
          <w:szCs w:val="24"/>
        </w:rPr>
        <w:t>u odnosu na iste postoji interes javnosti da zna o načinu poslovanja obveznika Zakona o slobodnom pristupu informacijama</w:t>
      </w:r>
      <w:r w:rsidR="00AB6F4D">
        <w:rPr>
          <w:rFonts w:ascii="Tahoma" w:hAnsi="Tahoma" w:cs="Tahoma"/>
          <w:sz w:val="24"/>
          <w:szCs w:val="24"/>
        </w:rPr>
        <w:t xml:space="preserve"> a odnose se na realizaciju </w:t>
      </w:r>
      <w:r w:rsidR="009F4698">
        <w:rPr>
          <w:rFonts w:ascii="Tahoma" w:hAnsi="Tahoma" w:cs="Tahoma"/>
          <w:sz w:val="24"/>
          <w:szCs w:val="24"/>
        </w:rPr>
        <w:t>„</w:t>
      </w:r>
      <w:r w:rsidR="00995493" w:rsidRPr="00995493">
        <w:rPr>
          <w:rFonts w:ascii="Tahoma" w:hAnsi="Tahoma" w:cs="Tahoma"/>
          <w:sz w:val="24"/>
          <w:szCs w:val="24"/>
        </w:rPr>
        <w:t>Programa obrazovanja i osposobljavanja odraslih</w:t>
      </w:r>
      <w:r w:rsidR="009F4698">
        <w:rPr>
          <w:rFonts w:ascii="Tahoma" w:hAnsi="Tahoma" w:cs="Tahoma"/>
          <w:sz w:val="24"/>
          <w:szCs w:val="24"/>
        </w:rPr>
        <w:t>“</w:t>
      </w:r>
      <w:r w:rsidR="00AB6F4D">
        <w:rPr>
          <w:rFonts w:ascii="Tahoma" w:hAnsi="Tahoma" w:cs="Tahoma"/>
          <w:sz w:val="24"/>
          <w:szCs w:val="24"/>
        </w:rPr>
        <w:t xml:space="preserve"> </w:t>
      </w:r>
      <w:r w:rsidR="0006001E" w:rsidRPr="008C5981">
        <w:rPr>
          <w:rFonts w:ascii="Tahoma" w:hAnsi="Tahoma" w:cs="Tahoma"/>
          <w:sz w:val="24"/>
          <w:szCs w:val="24"/>
        </w:rPr>
        <w:t xml:space="preserve">. </w:t>
      </w:r>
      <w:r w:rsidR="007C256A" w:rsidRPr="007C256A">
        <w:rPr>
          <w:rFonts w:ascii="Tahoma" w:hAnsi="Tahoma" w:cs="Tahoma"/>
          <w:sz w:val="24"/>
          <w:szCs w:val="24"/>
        </w:rPr>
        <w:t>Iz prethodno citiranog člana</w:t>
      </w:r>
      <w:r w:rsidR="00342143">
        <w:rPr>
          <w:rFonts w:ascii="Tahoma" w:hAnsi="Tahoma" w:cs="Tahoma"/>
          <w:sz w:val="24"/>
          <w:szCs w:val="24"/>
        </w:rPr>
        <w:t xml:space="preserve"> 14</w:t>
      </w:r>
      <w:r w:rsidR="007C256A" w:rsidRPr="007C256A">
        <w:rPr>
          <w:rFonts w:ascii="Tahoma" w:hAnsi="Tahoma" w:cs="Tahoma"/>
          <w:sz w:val="24"/>
          <w:szCs w:val="24"/>
        </w:rPr>
        <w:t xml:space="preserve"> </w:t>
      </w:r>
      <w:r w:rsidR="00342143">
        <w:rPr>
          <w:rFonts w:ascii="Tahoma" w:hAnsi="Tahoma" w:cs="Tahoma"/>
          <w:sz w:val="24"/>
          <w:szCs w:val="24"/>
        </w:rPr>
        <w:t xml:space="preserve">Zakona o slobodnom pristupu informacijama </w:t>
      </w:r>
      <w:r w:rsidR="007C256A" w:rsidRPr="007C256A">
        <w:rPr>
          <w:rFonts w:ascii="Tahoma" w:hAnsi="Tahoma" w:cs="Tahoma"/>
          <w:sz w:val="24"/>
          <w:szCs w:val="24"/>
        </w:rPr>
        <w:t>jasno je da razlozi prvostepenog organa za odbijanje zahtjeva nekorenspondiraju sa istim već je prvostepeni organ dužan u smuslu člana 13 Zakona o slobodnom pristupu informacijama dostaviti traženu info</w:t>
      </w:r>
      <w:r w:rsidR="00AD0114">
        <w:rPr>
          <w:rFonts w:ascii="Tahoma" w:hAnsi="Tahoma" w:cs="Tahoma"/>
          <w:sz w:val="24"/>
          <w:szCs w:val="24"/>
        </w:rPr>
        <w:t>rmaciju podnosiocu zahtjeva jer</w:t>
      </w:r>
      <w:r w:rsidR="007C256A" w:rsidRPr="007C256A">
        <w:rPr>
          <w:rFonts w:ascii="Tahoma" w:hAnsi="Tahoma" w:cs="Tahoma"/>
          <w:sz w:val="24"/>
          <w:szCs w:val="24"/>
        </w:rPr>
        <w:t xml:space="preserve"> ne postoji zakonski osnov ograničenja pristupa traženim podacima u konkretnom slučaju. </w:t>
      </w:r>
      <w:r w:rsidR="00222DA4" w:rsidRPr="00222DA4">
        <w:rPr>
          <w:rFonts w:ascii="Tahoma" w:hAnsi="Tahoma" w:cs="Tahoma"/>
          <w:sz w:val="24"/>
          <w:szCs w:val="24"/>
        </w:rPr>
        <w:t>Savjet A</w:t>
      </w:r>
      <w:r w:rsidR="00E16B21">
        <w:rPr>
          <w:rFonts w:ascii="Tahoma" w:hAnsi="Tahoma" w:cs="Tahoma"/>
          <w:sz w:val="24"/>
          <w:szCs w:val="24"/>
        </w:rPr>
        <w:t xml:space="preserve">gencije je neposrednim uvidom </w:t>
      </w:r>
      <w:r w:rsidR="00222DA4" w:rsidRPr="00222DA4">
        <w:rPr>
          <w:rFonts w:ascii="Tahoma" w:hAnsi="Tahoma" w:cs="Tahoma"/>
          <w:sz w:val="24"/>
          <w:szCs w:val="24"/>
        </w:rPr>
        <w:t xml:space="preserve">kako u prvi potpisani </w:t>
      </w:r>
      <w:r w:rsidR="00C12337" w:rsidRPr="00C12337">
        <w:rPr>
          <w:rFonts w:ascii="Tahoma" w:hAnsi="Tahoma" w:cs="Tahoma"/>
          <w:sz w:val="24"/>
          <w:szCs w:val="24"/>
          <w:lang w:val="sr-Latn-CS"/>
        </w:rPr>
        <w:t>Ugovor o realizaciji programa obrazovanja za sticanje stručne kvalifikacije br.03-8/236 od 01.08.2014</w:t>
      </w:r>
      <w:r w:rsidR="00C12337" w:rsidRPr="00E80353">
        <w:rPr>
          <w:rFonts w:ascii="Tahoma" w:hAnsi="Tahoma" w:cs="Tahoma"/>
          <w:sz w:val="24"/>
          <w:szCs w:val="24"/>
          <w:lang w:val="sr-Latn-CS"/>
        </w:rPr>
        <w:t>.godine</w:t>
      </w:r>
      <w:r w:rsidR="00C12337" w:rsidRPr="00E80353">
        <w:rPr>
          <w:rFonts w:ascii="Tahoma" w:hAnsi="Tahoma" w:cs="Tahoma"/>
          <w:sz w:val="24"/>
          <w:szCs w:val="24"/>
        </w:rPr>
        <w:t xml:space="preserve"> </w:t>
      </w:r>
      <w:r w:rsidR="00222DA4" w:rsidRPr="00E80353">
        <w:rPr>
          <w:rFonts w:ascii="Tahoma" w:hAnsi="Tahoma" w:cs="Tahoma"/>
          <w:sz w:val="24"/>
          <w:szCs w:val="24"/>
        </w:rPr>
        <w:t xml:space="preserve">gdje je u članu 2 propisano da će se Program realizovati u tranju od </w:t>
      </w:r>
      <w:r w:rsidR="00C12337" w:rsidRPr="00E80353">
        <w:rPr>
          <w:rFonts w:ascii="Tahoma" w:hAnsi="Tahoma" w:cs="Tahoma"/>
          <w:sz w:val="24"/>
          <w:szCs w:val="24"/>
        </w:rPr>
        <w:t>2</w:t>
      </w:r>
      <w:r w:rsidR="00E16B21" w:rsidRPr="00E80353">
        <w:rPr>
          <w:rFonts w:ascii="Tahoma" w:hAnsi="Tahoma" w:cs="Tahoma"/>
          <w:sz w:val="24"/>
          <w:szCs w:val="24"/>
        </w:rPr>
        <w:t xml:space="preserve"> mjeseca počev od 01.08.2014.godine</w:t>
      </w:r>
      <w:r w:rsidR="00B351B3">
        <w:rPr>
          <w:rFonts w:ascii="Tahoma" w:hAnsi="Tahoma" w:cs="Tahoma"/>
          <w:sz w:val="24"/>
          <w:szCs w:val="24"/>
        </w:rPr>
        <w:t xml:space="preserve"> do 01.10.2014.godine</w:t>
      </w:r>
      <w:r w:rsidR="00E16B21" w:rsidRPr="00E80353">
        <w:rPr>
          <w:rFonts w:ascii="Tahoma" w:hAnsi="Tahoma" w:cs="Tahoma"/>
          <w:sz w:val="24"/>
          <w:szCs w:val="24"/>
        </w:rPr>
        <w:t xml:space="preserve">, </w:t>
      </w:r>
      <w:r w:rsidR="00222DA4" w:rsidRPr="00E80353">
        <w:rPr>
          <w:rFonts w:ascii="Tahoma" w:hAnsi="Tahoma" w:cs="Tahoma"/>
          <w:sz w:val="24"/>
          <w:szCs w:val="24"/>
        </w:rPr>
        <w:t xml:space="preserve">te u poslednji zaljučeni </w:t>
      </w:r>
      <w:r w:rsidR="00C12337" w:rsidRPr="00E80353">
        <w:rPr>
          <w:rFonts w:ascii="Tahoma" w:hAnsi="Tahoma" w:cs="Tahoma"/>
          <w:sz w:val="24"/>
          <w:szCs w:val="24"/>
          <w:lang w:val="sr-Latn-CS"/>
        </w:rPr>
        <w:t xml:space="preserve">Ugovor o realizaciji programa obrazovanja za sticanje stručne kvalifikacije br.03-8/279 od 28.11.2014.godine </w:t>
      </w:r>
      <w:r w:rsidR="00222DA4" w:rsidRPr="00E80353">
        <w:rPr>
          <w:rFonts w:ascii="Tahoma" w:hAnsi="Tahoma" w:cs="Tahoma"/>
          <w:sz w:val="24"/>
          <w:szCs w:val="24"/>
        </w:rPr>
        <w:t xml:space="preserve">gdje  je u članu 2 propisano da će se Program realizovati u tranju od </w:t>
      </w:r>
      <w:r w:rsidR="00E80353" w:rsidRPr="00E80353">
        <w:rPr>
          <w:rFonts w:ascii="Tahoma" w:hAnsi="Tahoma" w:cs="Tahoma"/>
          <w:sz w:val="24"/>
          <w:szCs w:val="24"/>
        </w:rPr>
        <w:t>3</w:t>
      </w:r>
      <w:r w:rsidR="00222DA4" w:rsidRPr="00E80353">
        <w:rPr>
          <w:rFonts w:ascii="Tahoma" w:hAnsi="Tahoma" w:cs="Tahoma"/>
          <w:sz w:val="24"/>
          <w:szCs w:val="24"/>
        </w:rPr>
        <w:t xml:space="preserve"> mjesec</w:t>
      </w:r>
      <w:r w:rsidR="00E83A25" w:rsidRPr="00E80353">
        <w:rPr>
          <w:rFonts w:ascii="Tahoma" w:hAnsi="Tahoma" w:cs="Tahoma"/>
          <w:sz w:val="24"/>
          <w:szCs w:val="24"/>
        </w:rPr>
        <w:t>a</w:t>
      </w:r>
      <w:r w:rsidR="00222DA4" w:rsidRPr="00E80353">
        <w:rPr>
          <w:rFonts w:ascii="Tahoma" w:hAnsi="Tahoma" w:cs="Tahoma"/>
          <w:sz w:val="24"/>
          <w:szCs w:val="24"/>
        </w:rPr>
        <w:t xml:space="preserve"> počev od </w:t>
      </w:r>
      <w:r w:rsidR="00E16B21" w:rsidRPr="00E80353">
        <w:rPr>
          <w:rFonts w:ascii="Tahoma" w:hAnsi="Tahoma" w:cs="Tahoma"/>
          <w:sz w:val="24"/>
          <w:szCs w:val="24"/>
        </w:rPr>
        <w:t>0</w:t>
      </w:r>
      <w:r w:rsidR="00E80353" w:rsidRPr="00E80353">
        <w:rPr>
          <w:rFonts w:ascii="Tahoma" w:hAnsi="Tahoma" w:cs="Tahoma"/>
          <w:sz w:val="24"/>
          <w:szCs w:val="24"/>
        </w:rPr>
        <w:t>7</w:t>
      </w:r>
      <w:r w:rsidR="00E16B21" w:rsidRPr="00E80353">
        <w:rPr>
          <w:rFonts w:ascii="Tahoma" w:hAnsi="Tahoma" w:cs="Tahoma"/>
          <w:sz w:val="24"/>
          <w:szCs w:val="24"/>
        </w:rPr>
        <w:t>.1</w:t>
      </w:r>
      <w:r w:rsidR="00E80353" w:rsidRPr="00E80353">
        <w:rPr>
          <w:rFonts w:ascii="Tahoma" w:hAnsi="Tahoma" w:cs="Tahoma"/>
          <w:sz w:val="24"/>
          <w:szCs w:val="24"/>
        </w:rPr>
        <w:t>0</w:t>
      </w:r>
      <w:r w:rsidR="00222DA4" w:rsidRPr="00E80353">
        <w:rPr>
          <w:rFonts w:ascii="Tahoma" w:hAnsi="Tahoma" w:cs="Tahoma"/>
          <w:sz w:val="24"/>
          <w:szCs w:val="24"/>
        </w:rPr>
        <w:t>.201</w:t>
      </w:r>
      <w:r w:rsidR="00E80353" w:rsidRPr="00E80353">
        <w:rPr>
          <w:rFonts w:ascii="Tahoma" w:hAnsi="Tahoma" w:cs="Tahoma"/>
          <w:sz w:val="24"/>
          <w:szCs w:val="24"/>
        </w:rPr>
        <w:t>4</w:t>
      </w:r>
      <w:r w:rsidR="00222DA4" w:rsidRPr="00E80353">
        <w:rPr>
          <w:rFonts w:ascii="Tahoma" w:hAnsi="Tahoma" w:cs="Tahoma"/>
          <w:sz w:val="24"/>
          <w:szCs w:val="24"/>
        </w:rPr>
        <w:t>.godine</w:t>
      </w:r>
      <w:r w:rsidR="00B351B3">
        <w:rPr>
          <w:rFonts w:ascii="Tahoma" w:hAnsi="Tahoma" w:cs="Tahoma"/>
          <w:sz w:val="24"/>
          <w:szCs w:val="24"/>
        </w:rPr>
        <w:t xml:space="preserve"> do 07.01.2015.godine za polaznike programa za zanimanje kuvar i kelner </w:t>
      </w:r>
      <w:r w:rsidR="00E80353" w:rsidRPr="00E80353">
        <w:rPr>
          <w:rFonts w:ascii="Tahoma" w:hAnsi="Tahoma" w:cs="Tahoma"/>
          <w:sz w:val="24"/>
          <w:szCs w:val="24"/>
        </w:rPr>
        <w:t>, odnosno 2 mjeseca</w:t>
      </w:r>
      <w:r w:rsidR="00222DA4" w:rsidRPr="00E80353">
        <w:rPr>
          <w:rFonts w:ascii="Tahoma" w:hAnsi="Tahoma" w:cs="Tahoma"/>
          <w:sz w:val="24"/>
          <w:szCs w:val="24"/>
        </w:rPr>
        <w:t xml:space="preserve"> </w:t>
      </w:r>
      <w:r w:rsidR="00E80353" w:rsidRPr="00E80353">
        <w:rPr>
          <w:rFonts w:ascii="Tahoma" w:hAnsi="Tahoma" w:cs="Tahoma"/>
          <w:sz w:val="24"/>
          <w:szCs w:val="24"/>
        </w:rPr>
        <w:t>počev od 07.10.2014.godine</w:t>
      </w:r>
      <w:r w:rsidR="00B351B3">
        <w:rPr>
          <w:rFonts w:ascii="Tahoma" w:hAnsi="Tahoma" w:cs="Tahoma"/>
          <w:sz w:val="24"/>
          <w:szCs w:val="24"/>
        </w:rPr>
        <w:t xml:space="preserve"> do 07.12.2014.godine za polaznike programa za zanimanje pomoćni kuvar,</w:t>
      </w:r>
      <w:r w:rsidR="00921149">
        <w:rPr>
          <w:rFonts w:ascii="Tahoma" w:hAnsi="Tahoma" w:cs="Tahoma"/>
          <w:sz w:val="24"/>
          <w:szCs w:val="24"/>
        </w:rPr>
        <w:t xml:space="preserve"> te</w:t>
      </w:r>
      <w:r w:rsidR="00E80353" w:rsidRPr="00222DA4">
        <w:rPr>
          <w:rFonts w:ascii="Tahoma" w:hAnsi="Tahoma" w:cs="Tahoma"/>
          <w:sz w:val="24"/>
          <w:szCs w:val="24"/>
        </w:rPr>
        <w:t xml:space="preserve"> </w:t>
      </w:r>
      <w:r w:rsidR="00222DA4" w:rsidRPr="00222DA4">
        <w:rPr>
          <w:rFonts w:ascii="Tahoma" w:hAnsi="Tahoma" w:cs="Tahoma"/>
          <w:sz w:val="24"/>
          <w:szCs w:val="24"/>
        </w:rPr>
        <w:t>utvrdio da su svi Ugovori u koje je izvršio neposredan uvid a koji su gore pomenuti proizveli svoje pravno djestvo te da nema mjesta organičenju pristupa traženim informacijama.</w:t>
      </w:r>
    </w:p>
    <w:p w:rsidR="0079549B" w:rsidRDefault="004C3391" w:rsidP="00400905">
      <w:pPr>
        <w:jc w:val="both"/>
        <w:rPr>
          <w:rFonts w:ascii="Tahoma" w:hAnsi="Tahoma" w:cs="Tahoma"/>
          <w:sz w:val="24"/>
          <w:szCs w:val="24"/>
        </w:rPr>
      </w:pPr>
      <w:r w:rsidRPr="00A854E1">
        <w:rPr>
          <w:rFonts w:ascii="Tahoma" w:hAnsi="Tahoma" w:cs="Tahoma"/>
          <w:sz w:val="24"/>
          <w:szCs w:val="24"/>
        </w:rPr>
        <w:t xml:space="preserve">Savjet Agencije je </w:t>
      </w:r>
      <w:r w:rsidR="00117758" w:rsidRPr="00A854E1">
        <w:rPr>
          <w:rFonts w:ascii="Tahoma" w:hAnsi="Tahoma" w:cs="Tahoma"/>
          <w:sz w:val="24"/>
          <w:szCs w:val="24"/>
        </w:rPr>
        <w:t xml:space="preserve">na osnovu prethodno izloženog </w:t>
      </w:r>
      <w:r w:rsidRPr="00A854E1">
        <w:rPr>
          <w:rFonts w:ascii="Tahoma" w:hAnsi="Tahoma" w:cs="Tahoma"/>
          <w:sz w:val="24"/>
          <w:szCs w:val="24"/>
        </w:rPr>
        <w:t xml:space="preserve">odobrio pristup informaciji po zahtjevu NVO Mans br. </w:t>
      </w:r>
      <w:r w:rsidR="00130C12">
        <w:rPr>
          <w:rFonts w:ascii="Tahoma" w:hAnsi="Tahoma" w:cs="Tahoma"/>
          <w:sz w:val="24"/>
          <w:szCs w:val="24"/>
        </w:rPr>
        <w:t>15/</w:t>
      </w:r>
      <w:r w:rsidR="00082554">
        <w:rPr>
          <w:rFonts w:ascii="Tahoma" w:hAnsi="Tahoma" w:cs="Tahoma"/>
          <w:sz w:val="24"/>
          <w:szCs w:val="24"/>
        </w:rPr>
        <w:t>74898-74900</w:t>
      </w:r>
      <w:r w:rsidR="00113F6F" w:rsidRPr="00A854E1">
        <w:rPr>
          <w:rFonts w:ascii="Tahoma" w:hAnsi="Tahoma" w:cs="Tahoma"/>
          <w:sz w:val="24"/>
          <w:szCs w:val="24"/>
        </w:rPr>
        <w:t xml:space="preserve"> </w:t>
      </w:r>
      <w:r w:rsidRPr="00A854E1">
        <w:rPr>
          <w:rFonts w:ascii="Tahoma" w:hAnsi="Tahoma" w:cs="Tahoma"/>
          <w:sz w:val="24"/>
          <w:szCs w:val="24"/>
        </w:rPr>
        <w:t xml:space="preserve">od </w:t>
      </w:r>
      <w:r w:rsidR="00F64542">
        <w:rPr>
          <w:rFonts w:ascii="Tahoma" w:hAnsi="Tahoma" w:cs="Tahoma"/>
          <w:sz w:val="24"/>
          <w:szCs w:val="24"/>
        </w:rPr>
        <w:t>09.02.2015</w:t>
      </w:r>
      <w:r w:rsidRPr="00A854E1">
        <w:rPr>
          <w:rFonts w:ascii="Tahoma" w:hAnsi="Tahoma" w:cs="Tahoma"/>
          <w:sz w:val="24"/>
          <w:szCs w:val="24"/>
        </w:rPr>
        <w:t>. godine pa je prvostepeni organ</w:t>
      </w:r>
      <w:r w:rsidR="00333C35" w:rsidRPr="00A854E1">
        <w:rPr>
          <w:rFonts w:ascii="Tahoma" w:hAnsi="Tahoma" w:cs="Tahoma"/>
          <w:sz w:val="24"/>
          <w:szCs w:val="24"/>
        </w:rPr>
        <w:t xml:space="preserve"> u obavezi da dostavi traženu informaciju podnosiocu </w:t>
      </w:r>
      <w:r w:rsidRPr="00A854E1">
        <w:rPr>
          <w:rFonts w:ascii="Tahoma" w:hAnsi="Tahoma" w:cs="Tahoma"/>
          <w:sz w:val="24"/>
          <w:szCs w:val="24"/>
        </w:rPr>
        <w:t>zahtjeva i to kopiju</w:t>
      </w:r>
      <w:r w:rsidR="00A6664D" w:rsidRPr="00A854E1">
        <w:rPr>
          <w:rFonts w:ascii="Tahoma" w:hAnsi="Tahoma" w:cs="Tahoma"/>
          <w:sz w:val="24"/>
          <w:szCs w:val="24"/>
        </w:rPr>
        <w:t>:</w:t>
      </w:r>
      <w:r w:rsidR="00CA407D" w:rsidRPr="00A854E1">
        <w:t xml:space="preserve"> </w:t>
      </w:r>
      <w:r w:rsidR="003A6C0D" w:rsidRPr="00E80353">
        <w:rPr>
          <w:rFonts w:ascii="Tahoma" w:hAnsi="Tahoma" w:cs="Tahoma"/>
          <w:sz w:val="24"/>
          <w:szCs w:val="24"/>
        </w:rPr>
        <w:t>svih prijava koje su dostavljene Zavodu za zapošljavanje po osnovu konkursa za izbor izvođača programa obrazovanja i osposobljavanja odraslih, a koji je objavljen 18. juna 2014.godine</w:t>
      </w:r>
      <w:r w:rsidR="004C2EF6">
        <w:rPr>
          <w:rFonts w:ascii="Tahoma" w:hAnsi="Tahoma" w:cs="Tahoma"/>
          <w:sz w:val="24"/>
          <w:szCs w:val="24"/>
          <w:lang w:val="sr-Latn-CS"/>
        </w:rPr>
        <w:t>,</w:t>
      </w:r>
      <w:r w:rsidR="003A6C0D" w:rsidRPr="00E80353">
        <w:rPr>
          <w:rFonts w:ascii="Tahoma" w:hAnsi="Tahoma" w:cs="Tahoma"/>
          <w:sz w:val="24"/>
          <w:szCs w:val="24"/>
          <w:lang w:val="sr-Latn-CS"/>
        </w:rPr>
        <w:t xml:space="preserve"> </w:t>
      </w:r>
      <w:r w:rsidR="003A6C0D" w:rsidRPr="00E80353">
        <w:rPr>
          <w:rFonts w:ascii="Tahoma" w:hAnsi="Tahoma" w:cs="Tahoma"/>
          <w:sz w:val="24"/>
          <w:szCs w:val="24"/>
        </w:rPr>
        <w:t>odluke Upravnog odbora Zavoda za zapošljavanje o izboru izvođača Programa obrazovanja i osposobljavanja odraslih, po osnovu konkursa za izbor izvođača programa obrazovanja i osposobljavanja odraslih, a koji je</w:t>
      </w:r>
      <w:r w:rsidR="004C2EF6">
        <w:rPr>
          <w:rFonts w:ascii="Tahoma" w:hAnsi="Tahoma" w:cs="Tahoma"/>
          <w:sz w:val="24"/>
          <w:szCs w:val="24"/>
        </w:rPr>
        <w:t xml:space="preserve"> objavljen 18. juna 2014.godine i</w:t>
      </w:r>
      <w:r w:rsidR="003A6C0D" w:rsidRPr="00E80353">
        <w:rPr>
          <w:rFonts w:ascii="Tahoma" w:hAnsi="Tahoma" w:cs="Tahoma"/>
          <w:sz w:val="24"/>
          <w:szCs w:val="24"/>
        </w:rPr>
        <w:t xml:space="preserve"> svih ugovora koje je Zavod za zapošljavanje zaključio sa pravnim licima, po osnovu konkursa za izbor izvođača Programa obrazovanja i </w:t>
      </w:r>
      <w:r w:rsidR="003A6C0D" w:rsidRPr="00E80353">
        <w:rPr>
          <w:rFonts w:ascii="Tahoma" w:hAnsi="Tahoma" w:cs="Tahoma"/>
          <w:sz w:val="24"/>
          <w:szCs w:val="24"/>
        </w:rPr>
        <w:lastRenderedPageBreak/>
        <w:t xml:space="preserve">osposobljavanja odraslih, a koji je </w:t>
      </w:r>
      <w:r w:rsidR="00E80353" w:rsidRPr="00E80353">
        <w:rPr>
          <w:rFonts w:ascii="Tahoma" w:hAnsi="Tahoma" w:cs="Tahoma"/>
          <w:sz w:val="24"/>
          <w:szCs w:val="24"/>
        </w:rPr>
        <w:t>objavljen 18. juna 2014. godine</w:t>
      </w:r>
      <w:r w:rsidR="00514DCC">
        <w:rPr>
          <w:rFonts w:ascii="Tahoma" w:hAnsi="Tahoma" w:cs="Tahoma"/>
          <w:sz w:val="24"/>
          <w:szCs w:val="24"/>
        </w:rPr>
        <w:t>,</w:t>
      </w:r>
      <w:r w:rsidR="0028369A" w:rsidRPr="0028369A">
        <w:t xml:space="preserve"> </w:t>
      </w:r>
      <w:r w:rsidR="0028369A" w:rsidRPr="0028369A">
        <w:rPr>
          <w:rFonts w:ascii="Tahoma" w:hAnsi="Tahoma" w:cs="Tahoma"/>
          <w:sz w:val="24"/>
          <w:szCs w:val="24"/>
        </w:rPr>
        <w:t>u roku od pet dana od dana kada je podnosilac zahtjeva dostavio dokaz o uplati troškova postupka Zavodu</w:t>
      </w:r>
      <w:r w:rsidR="00E80353">
        <w:rPr>
          <w:rFonts w:ascii="Tahoma" w:hAnsi="Tahoma" w:cs="Tahoma"/>
          <w:sz w:val="24"/>
          <w:szCs w:val="24"/>
        </w:rPr>
        <w:t xml:space="preserve"> za zapošljavanje Crne Gore.</w:t>
      </w:r>
      <w:r w:rsidR="0079549B" w:rsidRPr="0079549B">
        <w:rPr>
          <w:rFonts w:ascii="Tahoma" w:hAnsi="Tahoma" w:cs="Tahoma"/>
          <w:sz w:val="24"/>
          <w:szCs w:val="24"/>
        </w:rPr>
        <w:t xml:space="preserve">  </w:t>
      </w:r>
    </w:p>
    <w:p w:rsidR="000415E6" w:rsidRDefault="000415E6" w:rsidP="00400905">
      <w:pPr>
        <w:jc w:val="both"/>
        <w:rPr>
          <w:rFonts w:ascii="Tahoma" w:hAnsi="Tahoma" w:cs="Tahoma"/>
          <w:sz w:val="24"/>
          <w:szCs w:val="24"/>
        </w:rPr>
      </w:pPr>
      <w:r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 xml:space="preserve">p omogućava ima </w:t>
      </w:r>
      <w:r w:rsidR="00E80353">
        <w:rPr>
          <w:rFonts w:ascii="Tahoma" w:hAnsi="Tahoma" w:cs="Tahoma"/>
          <w:sz w:val="24"/>
          <w:szCs w:val="24"/>
        </w:rPr>
        <w:t>57</w:t>
      </w:r>
      <w:r w:rsidR="00EE7073">
        <w:rPr>
          <w:rFonts w:ascii="Tahoma" w:hAnsi="Tahoma" w:cs="Tahoma"/>
          <w:sz w:val="24"/>
          <w:szCs w:val="24"/>
        </w:rPr>
        <w:t xml:space="preserve"> </w:t>
      </w:r>
      <w:r w:rsidR="00113F6F">
        <w:rPr>
          <w:rFonts w:ascii="Tahoma" w:hAnsi="Tahoma" w:cs="Tahoma"/>
          <w:sz w:val="24"/>
          <w:szCs w:val="24"/>
        </w:rPr>
        <w:t>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E80353">
        <w:rPr>
          <w:rFonts w:ascii="Tahoma" w:hAnsi="Tahoma" w:cs="Tahoma"/>
          <w:sz w:val="24"/>
          <w:szCs w:val="24"/>
        </w:rPr>
        <w:t>5</w:t>
      </w:r>
      <w:r w:rsidR="001A1ED4">
        <w:rPr>
          <w:rFonts w:ascii="Tahoma" w:hAnsi="Tahoma" w:cs="Tahoma"/>
          <w:sz w:val="24"/>
          <w:szCs w:val="24"/>
        </w:rPr>
        <w:t>,</w:t>
      </w:r>
      <w:r w:rsidR="00E80353">
        <w:rPr>
          <w:rFonts w:ascii="Tahoma" w:hAnsi="Tahoma" w:cs="Tahoma"/>
          <w:sz w:val="24"/>
          <w:szCs w:val="24"/>
        </w:rPr>
        <w:t>7</w:t>
      </w:r>
      <w:r w:rsidR="001A1ED4">
        <w:rPr>
          <w:rFonts w:ascii="Tahoma" w:hAnsi="Tahoma" w:cs="Tahoma"/>
          <w:sz w:val="24"/>
          <w:szCs w:val="24"/>
        </w:rPr>
        <w:t>0</w:t>
      </w:r>
      <w:r>
        <w:rPr>
          <w:rFonts w:ascii="Tahoma" w:hAnsi="Tahoma" w:cs="Tahoma"/>
          <w:sz w:val="24"/>
          <w:szCs w:val="24"/>
        </w:rPr>
        <w:t xml:space="preserve"> EUR i to na ime kopiranja </w:t>
      </w:r>
      <w:r w:rsidR="00E80353">
        <w:rPr>
          <w:rFonts w:ascii="Tahoma" w:hAnsi="Tahoma" w:cs="Tahoma"/>
          <w:sz w:val="24"/>
          <w:szCs w:val="24"/>
        </w:rPr>
        <w:t>57</w:t>
      </w:r>
      <w:r w:rsidR="00514DCC">
        <w:rPr>
          <w:rFonts w:ascii="Tahoma" w:hAnsi="Tahoma" w:cs="Tahoma"/>
          <w:sz w:val="24"/>
          <w:szCs w:val="24"/>
        </w:rPr>
        <w:t xml:space="preserve"> stran</w:t>
      </w:r>
      <w:r w:rsidR="00E80353">
        <w:rPr>
          <w:rFonts w:ascii="Tahoma" w:hAnsi="Tahoma" w:cs="Tahoma"/>
          <w:sz w:val="24"/>
          <w:szCs w:val="24"/>
        </w:rPr>
        <w:t>ica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od dana prijema rješenja i dostavi dokaz o izvršenoj uplati Zavodu za zapošljavanje Crne Gore.</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08079C" w:rsidRPr="00A657F5" w:rsidRDefault="0008079C" w:rsidP="00366B61">
      <w:pPr>
        <w:pStyle w:val="NoSpacing"/>
        <w:jc w:val="both"/>
        <w:rPr>
          <w:rFonts w:ascii="Tahoma" w:eastAsia="Times New Roman" w:hAnsi="Tahoma" w:cs="Tahoma"/>
          <w:b/>
          <w:sz w:val="20"/>
          <w:szCs w:val="20"/>
        </w:rPr>
      </w:pPr>
    </w:p>
    <w:p w:rsidR="003B32E4" w:rsidRPr="003B32E4" w:rsidRDefault="003B32E4" w:rsidP="003B32E4">
      <w:pPr>
        <w:pStyle w:val="NoSpacing"/>
        <w:rPr>
          <w:rFonts w:ascii="Tahoma" w:hAnsi="Tahoma" w:cs="Tahoma"/>
          <w:sz w:val="24"/>
          <w:szCs w:val="24"/>
        </w:rPr>
      </w:pPr>
      <w:bookmarkStart w:id="0" w:name="_GoBack"/>
      <w:bookmarkEnd w:id="0"/>
    </w:p>
    <w:sectPr w:rsidR="003B32E4" w:rsidRPr="003B32E4" w:rsidSect="002F6F7C">
      <w:headerReference w:type="even" r:id="rId8"/>
      <w:headerReference w:type="default" r:id="rId9"/>
      <w:footerReference w:type="even" r:id="rId10"/>
      <w:footerReference w:type="default" r:id="rId11"/>
      <w:headerReference w:type="first" r:id="rId12"/>
      <w:footerReference w:type="first" r:id="rId13"/>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CB3" w:rsidRDefault="00960CB3" w:rsidP="004C7646">
      <w:pPr>
        <w:spacing w:after="0" w:line="240" w:lineRule="auto"/>
      </w:pPr>
      <w:r>
        <w:separator/>
      </w:r>
    </w:p>
  </w:endnote>
  <w:endnote w:type="continuationSeparator" w:id="0">
    <w:p w:rsidR="00960CB3" w:rsidRDefault="00960CB3"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Pr="002B6C39" w:rsidRDefault="008335F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rsidP="00FF2A80">
    <w:pPr>
      <w:pStyle w:val="Footer"/>
      <w:rPr>
        <w:b/>
        <w:sz w:val="16"/>
        <w:szCs w:val="16"/>
      </w:rPr>
    </w:pPr>
  </w:p>
  <w:p w:rsidR="008335F0" w:rsidRPr="00E62A90" w:rsidRDefault="008335F0" w:rsidP="00FF2A80">
    <w:pPr>
      <w:pStyle w:val="Footer"/>
      <w:shd w:val="clear" w:color="auto" w:fill="FF0000"/>
      <w:jc w:val="center"/>
      <w:rPr>
        <w:b/>
        <w:color w:val="FF0000"/>
        <w:sz w:val="2"/>
        <w:szCs w:val="2"/>
      </w:rPr>
    </w:pPr>
  </w:p>
  <w:p w:rsidR="008335F0" w:rsidRDefault="008335F0" w:rsidP="00FF2A80">
    <w:pPr>
      <w:pStyle w:val="Footer"/>
      <w:jc w:val="center"/>
      <w:rPr>
        <w:b/>
        <w:sz w:val="16"/>
        <w:szCs w:val="16"/>
      </w:rPr>
    </w:pPr>
  </w:p>
  <w:p w:rsidR="008335F0" w:rsidRPr="002B6C39" w:rsidRDefault="008335F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8335F0" w:rsidRPr="002B6C39" w:rsidRDefault="008335F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8335F0" w:rsidRPr="002B6C39" w:rsidRDefault="008335F0" w:rsidP="00FF2A80">
    <w:pPr>
      <w:pStyle w:val="Footer"/>
      <w:jc w:val="center"/>
      <w:rPr>
        <w:sz w:val="16"/>
        <w:szCs w:val="16"/>
      </w:rPr>
    </w:pPr>
  </w:p>
  <w:p w:rsidR="008335F0" w:rsidRPr="002B6C39" w:rsidRDefault="008335F0">
    <w:pPr>
      <w:pStyle w:val="Footer"/>
    </w:pPr>
  </w:p>
  <w:p w:rsidR="008335F0" w:rsidRDefault="008335F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CB3" w:rsidRDefault="00960CB3" w:rsidP="004C7646">
      <w:pPr>
        <w:spacing w:after="0" w:line="240" w:lineRule="auto"/>
      </w:pPr>
      <w:r>
        <w:separator/>
      </w:r>
    </w:p>
  </w:footnote>
  <w:footnote w:type="continuationSeparator" w:id="0">
    <w:p w:rsidR="00960CB3" w:rsidRDefault="00960CB3"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2F33"/>
    <w:rsid w:val="00004650"/>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2AFD"/>
    <w:rsid w:val="00033E37"/>
    <w:rsid w:val="000356D6"/>
    <w:rsid w:val="0003686E"/>
    <w:rsid w:val="00037D68"/>
    <w:rsid w:val="000400B1"/>
    <w:rsid w:val="00040ECC"/>
    <w:rsid w:val="000415E6"/>
    <w:rsid w:val="00042AD8"/>
    <w:rsid w:val="00046156"/>
    <w:rsid w:val="00046EA3"/>
    <w:rsid w:val="00047CE1"/>
    <w:rsid w:val="00052348"/>
    <w:rsid w:val="00055DF0"/>
    <w:rsid w:val="0006001E"/>
    <w:rsid w:val="00061491"/>
    <w:rsid w:val="0006161D"/>
    <w:rsid w:val="00063125"/>
    <w:rsid w:val="00064B67"/>
    <w:rsid w:val="00064D2E"/>
    <w:rsid w:val="00066705"/>
    <w:rsid w:val="00067AED"/>
    <w:rsid w:val="00067B0F"/>
    <w:rsid w:val="0007494B"/>
    <w:rsid w:val="00074D38"/>
    <w:rsid w:val="00076B36"/>
    <w:rsid w:val="00077B01"/>
    <w:rsid w:val="0008079C"/>
    <w:rsid w:val="00080FCB"/>
    <w:rsid w:val="000819A2"/>
    <w:rsid w:val="00081A15"/>
    <w:rsid w:val="00082554"/>
    <w:rsid w:val="00090201"/>
    <w:rsid w:val="00091114"/>
    <w:rsid w:val="0009179F"/>
    <w:rsid w:val="00092118"/>
    <w:rsid w:val="00093579"/>
    <w:rsid w:val="00093976"/>
    <w:rsid w:val="000A2947"/>
    <w:rsid w:val="000A5FBB"/>
    <w:rsid w:val="000A784D"/>
    <w:rsid w:val="000B264D"/>
    <w:rsid w:val="000C1D26"/>
    <w:rsid w:val="000C28E8"/>
    <w:rsid w:val="000C4F7A"/>
    <w:rsid w:val="000C5699"/>
    <w:rsid w:val="000D15AF"/>
    <w:rsid w:val="000D5F19"/>
    <w:rsid w:val="000D7742"/>
    <w:rsid w:val="000E304C"/>
    <w:rsid w:val="000E473B"/>
    <w:rsid w:val="000E526A"/>
    <w:rsid w:val="000E5C05"/>
    <w:rsid w:val="000E5D06"/>
    <w:rsid w:val="000E6451"/>
    <w:rsid w:val="000E6526"/>
    <w:rsid w:val="000E7B33"/>
    <w:rsid w:val="000F1FD0"/>
    <w:rsid w:val="000F3F9D"/>
    <w:rsid w:val="000F4955"/>
    <w:rsid w:val="000F5AE7"/>
    <w:rsid w:val="00100874"/>
    <w:rsid w:val="00101613"/>
    <w:rsid w:val="00101806"/>
    <w:rsid w:val="00101F82"/>
    <w:rsid w:val="001045D0"/>
    <w:rsid w:val="0010728E"/>
    <w:rsid w:val="00107DF1"/>
    <w:rsid w:val="001103CD"/>
    <w:rsid w:val="00110590"/>
    <w:rsid w:val="00110593"/>
    <w:rsid w:val="00111B08"/>
    <w:rsid w:val="00112CAA"/>
    <w:rsid w:val="00113D97"/>
    <w:rsid w:val="00113F6F"/>
    <w:rsid w:val="00114297"/>
    <w:rsid w:val="00115B70"/>
    <w:rsid w:val="00116EC6"/>
    <w:rsid w:val="00117758"/>
    <w:rsid w:val="00120287"/>
    <w:rsid w:val="001216A9"/>
    <w:rsid w:val="00121D22"/>
    <w:rsid w:val="001241BC"/>
    <w:rsid w:val="00126392"/>
    <w:rsid w:val="00130BF7"/>
    <w:rsid w:val="00130C12"/>
    <w:rsid w:val="00131B18"/>
    <w:rsid w:val="0013474B"/>
    <w:rsid w:val="0013613E"/>
    <w:rsid w:val="00136F6B"/>
    <w:rsid w:val="00137EFB"/>
    <w:rsid w:val="00141055"/>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D83"/>
    <w:rsid w:val="001962B1"/>
    <w:rsid w:val="001973DE"/>
    <w:rsid w:val="001A1067"/>
    <w:rsid w:val="001A1ED4"/>
    <w:rsid w:val="001A680C"/>
    <w:rsid w:val="001A6F13"/>
    <w:rsid w:val="001B00E5"/>
    <w:rsid w:val="001B08A2"/>
    <w:rsid w:val="001B26F1"/>
    <w:rsid w:val="001B38D5"/>
    <w:rsid w:val="001B65B0"/>
    <w:rsid w:val="001B6A8D"/>
    <w:rsid w:val="001C16A6"/>
    <w:rsid w:val="001C2D12"/>
    <w:rsid w:val="001C64ED"/>
    <w:rsid w:val="001D162D"/>
    <w:rsid w:val="001D19F1"/>
    <w:rsid w:val="001D3CF0"/>
    <w:rsid w:val="001D5562"/>
    <w:rsid w:val="001E1AB4"/>
    <w:rsid w:val="001E233B"/>
    <w:rsid w:val="001E43C3"/>
    <w:rsid w:val="001E4D3B"/>
    <w:rsid w:val="001E5013"/>
    <w:rsid w:val="001F04B5"/>
    <w:rsid w:val="001F0F0C"/>
    <w:rsid w:val="001F1C19"/>
    <w:rsid w:val="001F4142"/>
    <w:rsid w:val="00200A32"/>
    <w:rsid w:val="00202FF2"/>
    <w:rsid w:val="002049A1"/>
    <w:rsid w:val="00204FFE"/>
    <w:rsid w:val="00205263"/>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4E43"/>
    <w:rsid w:val="00255380"/>
    <w:rsid w:val="002554F2"/>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2DA"/>
    <w:rsid w:val="002A5A2C"/>
    <w:rsid w:val="002A797F"/>
    <w:rsid w:val="002B0F9A"/>
    <w:rsid w:val="002B24B4"/>
    <w:rsid w:val="002B355B"/>
    <w:rsid w:val="002B43F7"/>
    <w:rsid w:val="002B4A1B"/>
    <w:rsid w:val="002B4B3E"/>
    <w:rsid w:val="002B57B5"/>
    <w:rsid w:val="002B6282"/>
    <w:rsid w:val="002B7462"/>
    <w:rsid w:val="002C3580"/>
    <w:rsid w:val="002C4506"/>
    <w:rsid w:val="002C51B8"/>
    <w:rsid w:val="002C7522"/>
    <w:rsid w:val="002C7E80"/>
    <w:rsid w:val="002D0C2C"/>
    <w:rsid w:val="002D1010"/>
    <w:rsid w:val="002D1C88"/>
    <w:rsid w:val="002D50E1"/>
    <w:rsid w:val="002D52C7"/>
    <w:rsid w:val="002D5EA9"/>
    <w:rsid w:val="002D68BC"/>
    <w:rsid w:val="002D7BB5"/>
    <w:rsid w:val="002E539E"/>
    <w:rsid w:val="002E6054"/>
    <w:rsid w:val="002E6F35"/>
    <w:rsid w:val="002F33C1"/>
    <w:rsid w:val="002F6E7B"/>
    <w:rsid w:val="002F6F7C"/>
    <w:rsid w:val="002F75A1"/>
    <w:rsid w:val="00301029"/>
    <w:rsid w:val="003025C4"/>
    <w:rsid w:val="00306A70"/>
    <w:rsid w:val="0031108A"/>
    <w:rsid w:val="0031167E"/>
    <w:rsid w:val="00311690"/>
    <w:rsid w:val="00311C83"/>
    <w:rsid w:val="003146C5"/>
    <w:rsid w:val="00314943"/>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43FC"/>
    <w:rsid w:val="00354B29"/>
    <w:rsid w:val="00355ED1"/>
    <w:rsid w:val="003571C7"/>
    <w:rsid w:val="003652C5"/>
    <w:rsid w:val="00365DE4"/>
    <w:rsid w:val="003661B6"/>
    <w:rsid w:val="00366B61"/>
    <w:rsid w:val="00367841"/>
    <w:rsid w:val="0037195C"/>
    <w:rsid w:val="00372BD0"/>
    <w:rsid w:val="00373590"/>
    <w:rsid w:val="003741D7"/>
    <w:rsid w:val="00377529"/>
    <w:rsid w:val="00380EA6"/>
    <w:rsid w:val="0038231C"/>
    <w:rsid w:val="0038363B"/>
    <w:rsid w:val="00384F9D"/>
    <w:rsid w:val="003853F6"/>
    <w:rsid w:val="00385C68"/>
    <w:rsid w:val="003862E9"/>
    <w:rsid w:val="00391B8B"/>
    <w:rsid w:val="0039320A"/>
    <w:rsid w:val="0039480B"/>
    <w:rsid w:val="00394911"/>
    <w:rsid w:val="003949C5"/>
    <w:rsid w:val="00394FF0"/>
    <w:rsid w:val="003A16A0"/>
    <w:rsid w:val="003A1D26"/>
    <w:rsid w:val="003A4549"/>
    <w:rsid w:val="003A53BC"/>
    <w:rsid w:val="003A5A99"/>
    <w:rsid w:val="003A6AEB"/>
    <w:rsid w:val="003A6C0D"/>
    <w:rsid w:val="003B0B37"/>
    <w:rsid w:val="003B32E4"/>
    <w:rsid w:val="003B3BB7"/>
    <w:rsid w:val="003B4707"/>
    <w:rsid w:val="003B4F1C"/>
    <w:rsid w:val="003C06CA"/>
    <w:rsid w:val="003C2314"/>
    <w:rsid w:val="003C4E4D"/>
    <w:rsid w:val="003C5F22"/>
    <w:rsid w:val="003C62BD"/>
    <w:rsid w:val="003D1004"/>
    <w:rsid w:val="003D254B"/>
    <w:rsid w:val="003D3E27"/>
    <w:rsid w:val="003D7863"/>
    <w:rsid w:val="003D7A3A"/>
    <w:rsid w:val="003E12D1"/>
    <w:rsid w:val="003E1B58"/>
    <w:rsid w:val="003E590A"/>
    <w:rsid w:val="003F041A"/>
    <w:rsid w:val="003F14F8"/>
    <w:rsid w:val="003F5382"/>
    <w:rsid w:val="003F5699"/>
    <w:rsid w:val="003F58EB"/>
    <w:rsid w:val="00400905"/>
    <w:rsid w:val="00401EED"/>
    <w:rsid w:val="0040262A"/>
    <w:rsid w:val="004031CE"/>
    <w:rsid w:val="0040396F"/>
    <w:rsid w:val="00406F2B"/>
    <w:rsid w:val="00410E22"/>
    <w:rsid w:val="00413B8D"/>
    <w:rsid w:val="00415A46"/>
    <w:rsid w:val="00415AA5"/>
    <w:rsid w:val="00426C5A"/>
    <w:rsid w:val="00426CA5"/>
    <w:rsid w:val="004271F7"/>
    <w:rsid w:val="00430229"/>
    <w:rsid w:val="0043023F"/>
    <w:rsid w:val="00433EA4"/>
    <w:rsid w:val="0043656C"/>
    <w:rsid w:val="00436608"/>
    <w:rsid w:val="00436C0F"/>
    <w:rsid w:val="004419E0"/>
    <w:rsid w:val="00442C6D"/>
    <w:rsid w:val="00443A00"/>
    <w:rsid w:val="00446285"/>
    <w:rsid w:val="004524E6"/>
    <w:rsid w:val="00452A2B"/>
    <w:rsid w:val="0045323F"/>
    <w:rsid w:val="00453772"/>
    <w:rsid w:val="00456080"/>
    <w:rsid w:val="004568F9"/>
    <w:rsid w:val="00456D43"/>
    <w:rsid w:val="004579D5"/>
    <w:rsid w:val="00460244"/>
    <w:rsid w:val="00460514"/>
    <w:rsid w:val="00460E34"/>
    <w:rsid w:val="00461F15"/>
    <w:rsid w:val="00465793"/>
    <w:rsid w:val="0047368F"/>
    <w:rsid w:val="00473866"/>
    <w:rsid w:val="00473B68"/>
    <w:rsid w:val="00474327"/>
    <w:rsid w:val="0047441A"/>
    <w:rsid w:val="00475F77"/>
    <w:rsid w:val="00483DBA"/>
    <w:rsid w:val="0048494C"/>
    <w:rsid w:val="00496454"/>
    <w:rsid w:val="00496A1B"/>
    <w:rsid w:val="004A1029"/>
    <w:rsid w:val="004A20A6"/>
    <w:rsid w:val="004A2173"/>
    <w:rsid w:val="004A353D"/>
    <w:rsid w:val="004B215F"/>
    <w:rsid w:val="004B3C9B"/>
    <w:rsid w:val="004B4EE5"/>
    <w:rsid w:val="004B681E"/>
    <w:rsid w:val="004C2EF6"/>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A11"/>
    <w:rsid w:val="004E3DBC"/>
    <w:rsid w:val="004E5E03"/>
    <w:rsid w:val="004F176A"/>
    <w:rsid w:val="004F30DD"/>
    <w:rsid w:val="004F7B16"/>
    <w:rsid w:val="00500044"/>
    <w:rsid w:val="00500CBC"/>
    <w:rsid w:val="00501884"/>
    <w:rsid w:val="00501D5B"/>
    <w:rsid w:val="00504385"/>
    <w:rsid w:val="00504C0D"/>
    <w:rsid w:val="00506BF1"/>
    <w:rsid w:val="00512A99"/>
    <w:rsid w:val="0051360F"/>
    <w:rsid w:val="00514D36"/>
    <w:rsid w:val="00514DCC"/>
    <w:rsid w:val="005161B3"/>
    <w:rsid w:val="00522534"/>
    <w:rsid w:val="00523B5D"/>
    <w:rsid w:val="00525830"/>
    <w:rsid w:val="00526395"/>
    <w:rsid w:val="00526496"/>
    <w:rsid w:val="00535CB5"/>
    <w:rsid w:val="00540F4A"/>
    <w:rsid w:val="005448D2"/>
    <w:rsid w:val="005473E0"/>
    <w:rsid w:val="005530FE"/>
    <w:rsid w:val="005550C0"/>
    <w:rsid w:val="0055734E"/>
    <w:rsid w:val="0056138C"/>
    <w:rsid w:val="00563595"/>
    <w:rsid w:val="00564DD8"/>
    <w:rsid w:val="00570B3B"/>
    <w:rsid w:val="00572C55"/>
    <w:rsid w:val="00582C20"/>
    <w:rsid w:val="0058389B"/>
    <w:rsid w:val="00584947"/>
    <w:rsid w:val="005868BD"/>
    <w:rsid w:val="00590994"/>
    <w:rsid w:val="00590C0A"/>
    <w:rsid w:val="00594C70"/>
    <w:rsid w:val="005A0D3A"/>
    <w:rsid w:val="005A3749"/>
    <w:rsid w:val="005A6B5A"/>
    <w:rsid w:val="005B2DB1"/>
    <w:rsid w:val="005B387E"/>
    <w:rsid w:val="005B4EFB"/>
    <w:rsid w:val="005B561A"/>
    <w:rsid w:val="005B5948"/>
    <w:rsid w:val="005B606B"/>
    <w:rsid w:val="005B77CA"/>
    <w:rsid w:val="005B7DFC"/>
    <w:rsid w:val="005C3BA7"/>
    <w:rsid w:val="005C7552"/>
    <w:rsid w:val="005D13D8"/>
    <w:rsid w:val="005D2969"/>
    <w:rsid w:val="005D3081"/>
    <w:rsid w:val="005D4272"/>
    <w:rsid w:val="005D5FB1"/>
    <w:rsid w:val="005D7277"/>
    <w:rsid w:val="005D74B4"/>
    <w:rsid w:val="005D7AD5"/>
    <w:rsid w:val="005E0AC4"/>
    <w:rsid w:val="005E1BB4"/>
    <w:rsid w:val="005E231D"/>
    <w:rsid w:val="005E2883"/>
    <w:rsid w:val="005E3A90"/>
    <w:rsid w:val="005E3E3D"/>
    <w:rsid w:val="005E7D58"/>
    <w:rsid w:val="005F3D4B"/>
    <w:rsid w:val="005F6D47"/>
    <w:rsid w:val="005F71AE"/>
    <w:rsid w:val="00600693"/>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50618"/>
    <w:rsid w:val="00650B14"/>
    <w:rsid w:val="00651598"/>
    <w:rsid w:val="00652B90"/>
    <w:rsid w:val="0065356C"/>
    <w:rsid w:val="00655841"/>
    <w:rsid w:val="00656303"/>
    <w:rsid w:val="00657F70"/>
    <w:rsid w:val="00662AA3"/>
    <w:rsid w:val="00664DA3"/>
    <w:rsid w:val="00665732"/>
    <w:rsid w:val="00665D72"/>
    <w:rsid w:val="00666358"/>
    <w:rsid w:val="006706F2"/>
    <w:rsid w:val="00670DE1"/>
    <w:rsid w:val="00671E24"/>
    <w:rsid w:val="00673E7E"/>
    <w:rsid w:val="00674228"/>
    <w:rsid w:val="00674C57"/>
    <w:rsid w:val="00677978"/>
    <w:rsid w:val="006836D2"/>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555"/>
    <w:rsid w:val="006D1496"/>
    <w:rsid w:val="006D753D"/>
    <w:rsid w:val="006E17CE"/>
    <w:rsid w:val="006E4F9F"/>
    <w:rsid w:val="006F34C7"/>
    <w:rsid w:val="006F7702"/>
    <w:rsid w:val="006F7901"/>
    <w:rsid w:val="00704624"/>
    <w:rsid w:val="0070469E"/>
    <w:rsid w:val="007053D0"/>
    <w:rsid w:val="00707F6D"/>
    <w:rsid w:val="0071235E"/>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8008E"/>
    <w:rsid w:val="00781E6F"/>
    <w:rsid w:val="007841B2"/>
    <w:rsid w:val="007843CA"/>
    <w:rsid w:val="0078443F"/>
    <w:rsid w:val="00784D9C"/>
    <w:rsid w:val="00791852"/>
    <w:rsid w:val="00792B89"/>
    <w:rsid w:val="0079335F"/>
    <w:rsid w:val="00793418"/>
    <w:rsid w:val="00793897"/>
    <w:rsid w:val="0079549B"/>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E0F92"/>
    <w:rsid w:val="007E2327"/>
    <w:rsid w:val="007E7506"/>
    <w:rsid w:val="007E7783"/>
    <w:rsid w:val="007F0791"/>
    <w:rsid w:val="007F25B1"/>
    <w:rsid w:val="007F4B4A"/>
    <w:rsid w:val="007F53B1"/>
    <w:rsid w:val="007F6DBD"/>
    <w:rsid w:val="008016CC"/>
    <w:rsid w:val="00803308"/>
    <w:rsid w:val="00807821"/>
    <w:rsid w:val="00807A90"/>
    <w:rsid w:val="00807AE6"/>
    <w:rsid w:val="008111D4"/>
    <w:rsid w:val="00812594"/>
    <w:rsid w:val="00812F01"/>
    <w:rsid w:val="00814B3B"/>
    <w:rsid w:val="00817B7E"/>
    <w:rsid w:val="00824CA4"/>
    <w:rsid w:val="00825191"/>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1B48"/>
    <w:rsid w:val="00883478"/>
    <w:rsid w:val="00885ABD"/>
    <w:rsid w:val="00892041"/>
    <w:rsid w:val="00893B01"/>
    <w:rsid w:val="00895F24"/>
    <w:rsid w:val="00896160"/>
    <w:rsid w:val="00896A99"/>
    <w:rsid w:val="008A00CE"/>
    <w:rsid w:val="008A0900"/>
    <w:rsid w:val="008A1D0E"/>
    <w:rsid w:val="008A3B3E"/>
    <w:rsid w:val="008A4E2B"/>
    <w:rsid w:val="008A565A"/>
    <w:rsid w:val="008A65DB"/>
    <w:rsid w:val="008A7359"/>
    <w:rsid w:val="008A7BC0"/>
    <w:rsid w:val="008B0258"/>
    <w:rsid w:val="008B03B5"/>
    <w:rsid w:val="008B16A2"/>
    <w:rsid w:val="008B17C5"/>
    <w:rsid w:val="008B29BB"/>
    <w:rsid w:val="008B3CB7"/>
    <w:rsid w:val="008B4EA3"/>
    <w:rsid w:val="008B539C"/>
    <w:rsid w:val="008B79E1"/>
    <w:rsid w:val="008B7F57"/>
    <w:rsid w:val="008C3BC4"/>
    <w:rsid w:val="008C5981"/>
    <w:rsid w:val="008D1630"/>
    <w:rsid w:val="008D3B41"/>
    <w:rsid w:val="008D455F"/>
    <w:rsid w:val="008D6B4E"/>
    <w:rsid w:val="008E04A0"/>
    <w:rsid w:val="008E04F2"/>
    <w:rsid w:val="008E113B"/>
    <w:rsid w:val="008E6A10"/>
    <w:rsid w:val="008E7246"/>
    <w:rsid w:val="008F035C"/>
    <w:rsid w:val="008F3AC1"/>
    <w:rsid w:val="008F7122"/>
    <w:rsid w:val="008F727B"/>
    <w:rsid w:val="00900158"/>
    <w:rsid w:val="00900E49"/>
    <w:rsid w:val="009020AD"/>
    <w:rsid w:val="009038FA"/>
    <w:rsid w:val="00906B7B"/>
    <w:rsid w:val="00906C62"/>
    <w:rsid w:val="00906EF3"/>
    <w:rsid w:val="0090769B"/>
    <w:rsid w:val="0091005F"/>
    <w:rsid w:val="00910130"/>
    <w:rsid w:val="009115AE"/>
    <w:rsid w:val="0091320D"/>
    <w:rsid w:val="0091504B"/>
    <w:rsid w:val="00915B49"/>
    <w:rsid w:val="00917A1F"/>
    <w:rsid w:val="00917D33"/>
    <w:rsid w:val="0092048B"/>
    <w:rsid w:val="00921149"/>
    <w:rsid w:val="00921F98"/>
    <w:rsid w:val="00922809"/>
    <w:rsid w:val="009234DD"/>
    <w:rsid w:val="00927C22"/>
    <w:rsid w:val="00932317"/>
    <w:rsid w:val="00934A6C"/>
    <w:rsid w:val="00937AA6"/>
    <w:rsid w:val="00942946"/>
    <w:rsid w:val="00943D4C"/>
    <w:rsid w:val="0094416F"/>
    <w:rsid w:val="009442FE"/>
    <w:rsid w:val="00945897"/>
    <w:rsid w:val="00947B59"/>
    <w:rsid w:val="009507C0"/>
    <w:rsid w:val="00951D8D"/>
    <w:rsid w:val="00951F7F"/>
    <w:rsid w:val="00954870"/>
    <w:rsid w:val="009548EC"/>
    <w:rsid w:val="00956FF9"/>
    <w:rsid w:val="009578C2"/>
    <w:rsid w:val="00960CB3"/>
    <w:rsid w:val="009619E9"/>
    <w:rsid w:val="009631EC"/>
    <w:rsid w:val="009635A6"/>
    <w:rsid w:val="009636CE"/>
    <w:rsid w:val="00964C52"/>
    <w:rsid w:val="00964EE6"/>
    <w:rsid w:val="00966700"/>
    <w:rsid w:val="00970476"/>
    <w:rsid w:val="00971034"/>
    <w:rsid w:val="009710D8"/>
    <w:rsid w:val="00972B78"/>
    <w:rsid w:val="00972F5B"/>
    <w:rsid w:val="0097301D"/>
    <w:rsid w:val="009747C8"/>
    <w:rsid w:val="00974811"/>
    <w:rsid w:val="00975DEA"/>
    <w:rsid w:val="00981AC0"/>
    <w:rsid w:val="00981CE6"/>
    <w:rsid w:val="0098314D"/>
    <w:rsid w:val="0098321B"/>
    <w:rsid w:val="009861BC"/>
    <w:rsid w:val="009863C5"/>
    <w:rsid w:val="009864E1"/>
    <w:rsid w:val="00994425"/>
    <w:rsid w:val="009946ED"/>
    <w:rsid w:val="00995493"/>
    <w:rsid w:val="00995E17"/>
    <w:rsid w:val="00997822"/>
    <w:rsid w:val="009A0E70"/>
    <w:rsid w:val="009A2008"/>
    <w:rsid w:val="009A38AE"/>
    <w:rsid w:val="009A48A3"/>
    <w:rsid w:val="009A7F22"/>
    <w:rsid w:val="009B3915"/>
    <w:rsid w:val="009B3BE1"/>
    <w:rsid w:val="009B4346"/>
    <w:rsid w:val="009B6366"/>
    <w:rsid w:val="009B6443"/>
    <w:rsid w:val="009C1189"/>
    <w:rsid w:val="009C1598"/>
    <w:rsid w:val="009C5551"/>
    <w:rsid w:val="009C6E1D"/>
    <w:rsid w:val="009D3421"/>
    <w:rsid w:val="009D6746"/>
    <w:rsid w:val="009E0D9D"/>
    <w:rsid w:val="009E615E"/>
    <w:rsid w:val="009F0100"/>
    <w:rsid w:val="009F0958"/>
    <w:rsid w:val="009F266A"/>
    <w:rsid w:val="009F3431"/>
    <w:rsid w:val="009F3849"/>
    <w:rsid w:val="009F4698"/>
    <w:rsid w:val="009F73BD"/>
    <w:rsid w:val="009F7CAA"/>
    <w:rsid w:val="00A007FC"/>
    <w:rsid w:val="00A0159D"/>
    <w:rsid w:val="00A04949"/>
    <w:rsid w:val="00A06D7C"/>
    <w:rsid w:val="00A1020D"/>
    <w:rsid w:val="00A136A4"/>
    <w:rsid w:val="00A163D9"/>
    <w:rsid w:val="00A17512"/>
    <w:rsid w:val="00A21698"/>
    <w:rsid w:val="00A22C3D"/>
    <w:rsid w:val="00A26627"/>
    <w:rsid w:val="00A26F8D"/>
    <w:rsid w:val="00A325E5"/>
    <w:rsid w:val="00A32810"/>
    <w:rsid w:val="00A35152"/>
    <w:rsid w:val="00A35C2D"/>
    <w:rsid w:val="00A41E43"/>
    <w:rsid w:val="00A462ED"/>
    <w:rsid w:val="00A502F2"/>
    <w:rsid w:val="00A5231F"/>
    <w:rsid w:val="00A55D34"/>
    <w:rsid w:val="00A606C1"/>
    <w:rsid w:val="00A62D3D"/>
    <w:rsid w:val="00A63207"/>
    <w:rsid w:val="00A642D5"/>
    <w:rsid w:val="00A65674"/>
    <w:rsid w:val="00A657F5"/>
    <w:rsid w:val="00A6664D"/>
    <w:rsid w:val="00A66D3A"/>
    <w:rsid w:val="00A745EB"/>
    <w:rsid w:val="00A76A44"/>
    <w:rsid w:val="00A76D18"/>
    <w:rsid w:val="00A80268"/>
    <w:rsid w:val="00A80C08"/>
    <w:rsid w:val="00A8314E"/>
    <w:rsid w:val="00A847EB"/>
    <w:rsid w:val="00A854E1"/>
    <w:rsid w:val="00A87C0F"/>
    <w:rsid w:val="00A90491"/>
    <w:rsid w:val="00A9178C"/>
    <w:rsid w:val="00A92227"/>
    <w:rsid w:val="00A933E1"/>
    <w:rsid w:val="00A9535A"/>
    <w:rsid w:val="00A95B68"/>
    <w:rsid w:val="00A960E9"/>
    <w:rsid w:val="00A96F9F"/>
    <w:rsid w:val="00A97F5B"/>
    <w:rsid w:val="00AA003C"/>
    <w:rsid w:val="00AA03BF"/>
    <w:rsid w:val="00AA3B9D"/>
    <w:rsid w:val="00AA4D44"/>
    <w:rsid w:val="00AA5403"/>
    <w:rsid w:val="00AB1C7C"/>
    <w:rsid w:val="00AB2295"/>
    <w:rsid w:val="00AB53B1"/>
    <w:rsid w:val="00AB56F8"/>
    <w:rsid w:val="00AB61B2"/>
    <w:rsid w:val="00AB6F4D"/>
    <w:rsid w:val="00AC09B4"/>
    <w:rsid w:val="00AC0E6A"/>
    <w:rsid w:val="00AC4B05"/>
    <w:rsid w:val="00AC5584"/>
    <w:rsid w:val="00AC676B"/>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7848"/>
    <w:rsid w:val="00B07BBA"/>
    <w:rsid w:val="00B10062"/>
    <w:rsid w:val="00B1022F"/>
    <w:rsid w:val="00B16DED"/>
    <w:rsid w:val="00B16E57"/>
    <w:rsid w:val="00B17BFF"/>
    <w:rsid w:val="00B217B6"/>
    <w:rsid w:val="00B218BD"/>
    <w:rsid w:val="00B22A91"/>
    <w:rsid w:val="00B22FDD"/>
    <w:rsid w:val="00B2765A"/>
    <w:rsid w:val="00B35130"/>
    <w:rsid w:val="00B351B3"/>
    <w:rsid w:val="00B35299"/>
    <w:rsid w:val="00B4055F"/>
    <w:rsid w:val="00B422F6"/>
    <w:rsid w:val="00B428EB"/>
    <w:rsid w:val="00B44CE4"/>
    <w:rsid w:val="00B46028"/>
    <w:rsid w:val="00B46063"/>
    <w:rsid w:val="00B46B0F"/>
    <w:rsid w:val="00B479F3"/>
    <w:rsid w:val="00B52BAD"/>
    <w:rsid w:val="00B54A16"/>
    <w:rsid w:val="00B5563D"/>
    <w:rsid w:val="00B56D99"/>
    <w:rsid w:val="00B6005A"/>
    <w:rsid w:val="00B61407"/>
    <w:rsid w:val="00B628C0"/>
    <w:rsid w:val="00B63963"/>
    <w:rsid w:val="00B66EAC"/>
    <w:rsid w:val="00B71C9A"/>
    <w:rsid w:val="00B756E2"/>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4D73"/>
    <w:rsid w:val="00BA60B3"/>
    <w:rsid w:val="00BA6DB5"/>
    <w:rsid w:val="00BA6FA3"/>
    <w:rsid w:val="00BA7060"/>
    <w:rsid w:val="00BA7788"/>
    <w:rsid w:val="00BB1BA4"/>
    <w:rsid w:val="00BB7AEE"/>
    <w:rsid w:val="00BC0677"/>
    <w:rsid w:val="00BC10FA"/>
    <w:rsid w:val="00BC1FAA"/>
    <w:rsid w:val="00BC2A77"/>
    <w:rsid w:val="00BC48CA"/>
    <w:rsid w:val="00BC4E61"/>
    <w:rsid w:val="00BC6445"/>
    <w:rsid w:val="00BC7C14"/>
    <w:rsid w:val="00BD21D9"/>
    <w:rsid w:val="00BD3157"/>
    <w:rsid w:val="00BD4643"/>
    <w:rsid w:val="00BE2071"/>
    <w:rsid w:val="00BE4F74"/>
    <w:rsid w:val="00BE50E7"/>
    <w:rsid w:val="00BE53C3"/>
    <w:rsid w:val="00BE65D5"/>
    <w:rsid w:val="00BF07DC"/>
    <w:rsid w:val="00BF0C01"/>
    <w:rsid w:val="00BF216B"/>
    <w:rsid w:val="00BF2A82"/>
    <w:rsid w:val="00BF3203"/>
    <w:rsid w:val="00BF3E8E"/>
    <w:rsid w:val="00BF4097"/>
    <w:rsid w:val="00BF4329"/>
    <w:rsid w:val="00BF4DF0"/>
    <w:rsid w:val="00BF523D"/>
    <w:rsid w:val="00C012F3"/>
    <w:rsid w:val="00C015FA"/>
    <w:rsid w:val="00C01A55"/>
    <w:rsid w:val="00C02A67"/>
    <w:rsid w:val="00C03AFC"/>
    <w:rsid w:val="00C06947"/>
    <w:rsid w:val="00C107E1"/>
    <w:rsid w:val="00C10FE6"/>
    <w:rsid w:val="00C1132A"/>
    <w:rsid w:val="00C11521"/>
    <w:rsid w:val="00C11A01"/>
    <w:rsid w:val="00C12337"/>
    <w:rsid w:val="00C12AB8"/>
    <w:rsid w:val="00C1312A"/>
    <w:rsid w:val="00C13A8B"/>
    <w:rsid w:val="00C1571F"/>
    <w:rsid w:val="00C1574B"/>
    <w:rsid w:val="00C157AB"/>
    <w:rsid w:val="00C235E1"/>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3BF3"/>
    <w:rsid w:val="00C46DC3"/>
    <w:rsid w:val="00C518C0"/>
    <w:rsid w:val="00C519F2"/>
    <w:rsid w:val="00C51C83"/>
    <w:rsid w:val="00C536A7"/>
    <w:rsid w:val="00C546E4"/>
    <w:rsid w:val="00C55F2D"/>
    <w:rsid w:val="00C60276"/>
    <w:rsid w:val="00C607C4"/>
    <w:rsid w:val="00C65670"/>
    <w:rsid w:val="00C72A38"/>
    <w:rsid w:val="00C7472D"/>
    <w:rsid w:val="00C75F8A"/>
    <w:rsid w:val="00C77261"/>
    <w:rsid w:val="00C77DCF"/>
    <w:rsid w:val="00C803C4"/>
    <w:rsid w:val="00C817E1"/>
    <w:rsid w:val="00C8255F"/>
    <w:rsid w:val="00C82597"/>
    <w:rsid w:val="00C82913"/>
    <w:rsid w:val="00C84FF5"/>
    <w:rsid w:val="00C851B4"/>
    <w:rsid w:val="00C85BF1"/>
    <w:rsid w:val="00C87905"/>
    <w:rsid w:val="00C9078E"/>
    <w:rsid w:val="00C92691"/>
    <w:rsid w:val="00C9744F"/>
    <w:rsid w:val="00CA2D08"/>
    <w:rsid w:val="00CA3214"/>
    <w:rsid w:val="00CA407D"/>
    <w:rsid w:val="00CA46C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296"/>
    <w:rsid w:val="00CD035F"/>
    <w:rsid w:val="00CD0442"/>
    <w:rsid w:val="00CD2D42"/>
    <w:rsid w:val="00CD30BC"/>
    <w:rsid w:val="00CD3366"/>
    <w:rsid w:val="00CD3D6E"/>
    <w:rsid w:val="00CD4C40"/>
    <w:rsid w:val="00CD4D32"/>
    <w:rsid w:val="00CD543F"/>
    <w:rsid w:val="00CE0163"/>
    <w:rsid w:val="00CE6638"/>
    <w:rsid w:val="00CE73B7"/>
    <w:rsid w:val="00CF0997"/>
    <w:rsid w:val="00CF26D8"/>
    <w:rsid w:val="00CF2D0C"/>
    <w:rsid w:val="00CF44EA"/>
    <w:rsid w:val="00CF4E9A"/>
    <w:rsid w:val="00D016EB"/>
    <w:rsid w:val="00D01ED2"/>
    <w:rsid w:val="00D0357C"/>
    <w:rsid w:val="00D048D1"/>
    <w:rsid w:val="00D061F4"/>
    <w:rsid w:val="00D10049"/>
    <w:rsid w:val="00D12D0A"/>
    <w:rsid w:val="00D14C37"/>
    <w:rsid w:val="00D15971"/>
    <w:rsid w:val="00D17079"/>
    <w:rsid w:val="00D20D6E"/>
    <w:rsid w:val="00D217A1"/>
    <w:rsid w:val="00D26C80"/>
    <w:rsid w:val="00D26FED"/>
    <w:rsid w:val="00D31F08"/>
    <w:rsid w:val="00D3486E"/>
    <w:rsid w:val="00D37631"/>
    <w:rsid w:val="00D37A7C"/>
    <w:rsid w:val="00D40947"/>
    <w:rsid w:val="00D40F48"/>
    <w:rsid w:val="00D41114"/>
    <w:rsid w:val="00D41BE2"/>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66DCC"/>
    <w:rsid w:val="00D7051E"/>
    <w:rsid w:val="00D70D14"/>
    <w:rsid w:val="00D73235"/>
    <w:rsid w:val="00D74384"/>
    <w:rsid w:val="00D75EEF"/>
    <w:rsid w:val="00D80707"/>
    <w:rsid w:val="00D81C91"/>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51F"/>
    <w:rsid w:val="00DB21A3"/>
    <w:rsid w:val="00DB75B7"/>
    <w:rsid w:val="00DC0EFD"/>
    <w:rsid w:val="00DC1F40"/>
    <w:rsid w:val="00DC2892"/>
    <w:rsid w:val="00DC30D7"/>
    <w:rsid w:val="00DC311A"/>
    <w:rsid w:val="00DC4D2F"/>
    <w:rsid w:val="00DD0DBC"/>
    <w:rsid w:val="00DD4585"/>
    <w:rsid w:val="00DD6E5E"/>
    <w:rsid w:val="00DE0F74"/>
    <w:rsid w:val="00DE11CC"/>
    <w:rsid w:val="00DE6117"/>
    <w:rsid w:val="00DE7103"/>
    <w:rsid w:val="00DF1D57"/>
    <w:rsid w:val="00DF260F"/>
    <w:rsid w:val="00DF54D9"/>
    <w:rsid w:val="00DF5C67"/>
    <w:rsid w:val="00E00253"/>
    <w:rsid w:val="00E00B14"/>
    <w:rsid w:val="00E05C78"/>
    <w:rsid w:val="00E0794A"/>
    <w:rsid w:val="00E1045C"/>
    <w:rsid w:val="00E11DAE"/>
    <w:rsid w:val="00E12756"/>
    <w:rsid w:val="00E12874"/>
    <w:rsid w:val="00E12B2D"/>
    <w:rsid w:val="00E15911"/>
    <w:rsid w:val="00E167DD"/>
    <w:rsid w:val="00E16B21"/>
    <w:rsid w:val="00E16B2D"/>
    <w:rsid w:val="00E20F8A"/>
    <w:rsid w:val="00E22F96"/>
    <w:rsid w:val="00E22FF0"/>
    <w:rsid w:val="00E25684"/>
    <w:rsid w:val="00E2587E"/>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67F0"/>
    <w:rsid w:val="00E56DDE"/>
    <w:rsid w:val="00E609AD"/>
    <w:rsid w:val="00E60BB0"/>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71E7"/>
    <w:rsid w:val="00E87A9C"/>
    <w:rsid w:val="00E91712"/>
    <w:rsid w:val="00EA04F4"/>
    <w:rsid w:val="00EA2852"/>
    <w:rsid w:val="00EA4490"/>
    <w:rsid w:val="00EA4CF3"/>
    <w:rsid w:val="00EA65EC"/>
    <w:rsid w:val="00EA6BDF"/>
    <w:rsid w:val="00EA6C1C"/>
    <w:rsid w:val="00EB4AA8"/>
    <w:rsid w:val="00EB7586"/>
    <w:rsid w:val="00EC10CC"/>
    <w:rsid w:val="00EC2B8F"/>
    <w:rsid w:val="00EC37DE"/>
    <w:rsid w:val="00EC5B6D"/>
    <w:rsid w:val="00EC6F31"/>
    <w:rsid w:val="00ED01D5"/>
    <w:rsid w:val="00ED065C"/>
    <w:rsid w:val="00ED1234"/>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EF402D"/>
    <w:rsid w:val="00F04444"/>
    <w:rsid w:val="00F053A8"/>
    <w:rsid w:val="00F072C1"/>
    <w:rsid w:val="00F07B41"/>
    <w:rsid w:val="00F14242"/>
    <w:rsid w:val="00F15290"/>
    <w:rsid w:val="00F16D3A"/>
    <w:rsid w:val="00F17503"/>
    <w:rsid w:val="00F2007D"/>
    <w:rsid w:val="00F2079D"/>
    <w:rsid w:val="00F212B2"/>
    <w:rsid w:val="00F21C6C"/>
    <w:rsid w:val="00F224EE"/>
    <w:rsid w:val="00F22F55"/>
    <w:rsid w:val="00F2372A"/>
    <w:rsid w:val="00F26BD4"/>
    <w:rsid w:val="00F26D6B"/>
    <w:rsid w:val="00F277E5"/>
    <w:rsid w:val="00F31E78"/>
    <w:rsid w:val="00F323D9"/>
    <w:rsid w:val="00F32EAA"/>
    <w:rsid w:val="00F34A94"/>
    <w:rsid w:val="00F35A4C"/>
    <w:rsid w:val="00F36051"/>
    <w:rsid w:val="00F370F7"/>
    <w:rsid w:val="00F37FEA"/>
    <w:rsid w:val="00F401D9"/>
    <w:rsid w:val="00F4038C"/>
    <w:rsid w:val="00F420AA"/>
    <w:rsid w:val="00F44888"/>
    <w:rsid w:val="00F47FB6"/>
    <w:rsid w:val="00F50323"/>
    <w:rsid w:val="00F513BA"/>
    <w:rsid w:val="00F52077"/>
    <w:rsid w:val="00F53E4F"/>
    <w:rsid w:val="00F55E85"/>
    <w:rsid w:val="00F56404"/>
    <w:rsid w:val="00F61107"/>
    <w:rsid w:val="00F61637"/>
    <w:rsid w:val="00F6219D"/>
    <w:rsid w:val="00F63E7B"/>
    <w:rsid w:val="00F64542"/>
    <w:rsid w:val="00F66E12"/>
    <w:rsid w:val="00F67DA6"/>
    <w:rsid w:val="00F72775"/>
    <w:rsid w:val="00F7345B"/>
    <w:rsid w:val="00F7699D"/>
    <w:rsid w:val="00F80249"/>
    <w:rsid w:val="00F83115"/>
    <w:rsid w:val="00F850BD"/>
    <w:rsid w:val="00F87C14"/>
    <w:rsid w:val="00F942B3"/>
    <w:rsid w:val="00F95699"/>
    <w:rsid w:val="00F97FC1"/>
    <w:rsid w:val="00FA30D3"/>
    <w:rsid w:val="00FA5575"/>
    <w:rsid w:val="00FA5FC7"/>
    <w:rsid w:val="00FB0061"/>
    <w:rsid w:val="00FB0800"/>
    <w:rsid w:val="00FB0E27"/>
    <w:rsid w:val="00FB37B2"/>
    <w:rsid w:val="00FB6874"/>
    <w:rsid w:val="00FC42E9"/>
    <w:rsid w:val="00FC4EF8"/>
    <w:rsid w:val="00FC653E"/>
    <w:rsid w:val="00FD01B3"/>
    <w:rsid w:val="00FD044C"/>
    <w:rsid w:val="00FD2988"/>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8</Pages>
  <Words>3310</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Bilja</cp:lastModifiedBy>
  <cp:revision>3</cp:revision>
  <cp:lastPrinted>2016-08-03T10:33:00Z</cp:lastPrinted>
  <dcterms:created xsi:type="dcterms:W3CDTF">2016-04-28T12:02:00Z</dcterms:created>
  <dcterms:modified xsi:type="dcterms:W3CDTF">2016-11-12T18:37:00Z</dcterms:modified>
</cp:coreProperties>
</file>