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5D5368">
        <w:rPr>
          <w:rFonts w:ascii="Tahoma" w:hAnsi="Tahoma" w:cs="Tahoma"/>
          <w:b/>
          <w:sz w:val="24"/>
          <w:szCs w:val="24"/>
        </w:rPr>
        <w:t>935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D5368">
        <w:rPr>
          <w:rFonts w:ascii="Tahoma" w:hAnsi="Tahoma" w:cs="Tahoma"/>
          <w:b/>
          <w:sz w:val="24"/>
          <w:szCs w:val="24"/>
        </w:rPr>
        <w:t>1</w:t>
      </w:r>
      <w:r w:rsidR="004918FD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C65D3">
        <w:rPr>
          <w:rFonts w:ascii="Tahoma" w:hAnsi="Tahoma" w:cs="Tahoma"/>
          <w:b/>
          <w:sz w:val="24"/>
          <w:szCs w:val="24"/>
        </w:rPr>
        <w:t>0</w:t>
      </w:r>
      <w:r w:rsidR="005D5368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D5368">
        <w:rPr>
          <w:rFonts w:ascii="Tahoma" w:hAnsi="Tahoma" w:cs="Tahoma"/>
          <w:sz w:val="24"/>
          <w:szCs w:val="24"/>
          <w:lang w:val="sr-Latn-CS"/>
        </w:rPr>
        <w:t>87134-87137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D5368">
        <w:rPr>
          <w:rFonts w:ascii="Tahoma" w:hAnsi="Tahoma" w:cs="Tahoma"/>
          <w:sz w:val="24"/>
          <w:szCs w:val="24"/>
          <w:lang w:val="sr-Latn-CS"/>
        </w:rPr>
        <w:t>24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5D5368">
        <w:rPr>
          <w:rFonts w:ascii="Tahoma" w:hAnsi="Tahoma" w:cs="Tahoma"/>
          <w:sz w:val="24"/>
          <w:szCs w:val="24"/>
          <w:lang w:val="sr-Latn-CS"/>
        </w:rPr>
        <w:t>Zahumlje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F2977">
        <w:rPr>
          <w:rFonts w:ascii="Tahoma" w:hAnsi="Tahoma" w:cs="Tahoma"/>
          <w:sz w:val="24"/>
          <w:szCs w:val="24"/>
          <w:lang w:val="sr-Latn-CS"/>
        </w:rPr>
        <w:t>1</w:t>
      </w:r>
      <w:r w:rsidR="005D5368">
        <w:rPr>
          <w:rFonts w:ascii="Tahoma" w:hAnsi="Tahoma" w:cs="Tahoma"/>
          <w:sz w:val="24"/>
          <w:szCs w:val="24"/>
          <w:lang w:val="sr-Latn-CS"/>
        </w:rPr>
        <w:t>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5D5368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5D5368" w:rsidRPr="005D5368">
        <w:rPr>
          <w:rFonts w:ascii="Tahoma" w:hAnsi="Tahoma" w:cs="Tahoma"/>
          <w:sz w:val="24"/>
          <w:szCs w:val="24"/>
          <w:lang w:val="sr-Latn-CS"/>
        </w:rPr>
        <w:t>Zahumlje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983671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5D5368">
        <w:rPr>
          <w:rFonts w:ascii="Tahoma" w:hAnsi="Tahoma" w:cs="Tahoma"/>
          <w:sz w:val="24"/>
          <w:szCs w:val="24"/>
          <w:lang w:val="sr-Latn-CS"/>
        </w:rPr>
        <w:t>87134-87137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D5368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5D5368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5D5368">
        <w:rPr>
          <w:rFonts w:ascii="Tahoma" w:hAnsi="Tahoma" w:cs="Tahoma"/>
          <w:sz w:val="24"/>
          <w:szCs w:val="24"/>
          <w:lang w:val="sr-Latn-CS"/>
        </w:rPr>
        <w:t>Zahumlje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5D5368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4910">
        <w:rPr>
          <w:rFonts w:ascii="Tahoma" w:hAnsi="Tahoma" w:cs="Tahoma"/>
          <w:sz w:val="24"/>
          <w:szCs w:val="24"/>
          <w:lang w:val="sr-Latn-CS"/>
        </w:rPr>
        <w:t xml:space="preserve">svih ugovora </w:t>
      </w:r>
      <w:r w:rsidR="00FF2977">
        <w:rPr>
          <w:rFonts w:ascii="Tahoma" w:hAnsi="Tahoma" w:cs="Tahoma"/>
          <w:sz w:val="24"/>
          <w:szCs w:val="24"/>
          <w:lang w:val="sr-Latn-CS"/>
        </w:rPr>
        <w:t xml:space="preserve">o </w:t>
      </w:r>
      <w:r w:rsidR="00C31858">
        <w:rPr>
          <w:rFonts w:ascii="Tahoma" w:hAnsi="Tahoma" w:cs="Tahoma"/>
          <w:sz w:val="24"/>
          <w:szCs w:val="24"/>
          <w:lang w:val="sr-Latn-CS"/>
        </w:rPr>
        <w:t>volonterskom radu</w:t>
      </w:r>
      <w:r w:rsidR="00FF2977">
        <w:rPr>
          <w:rFonts w:ascii="Tahoma" w:hAnsi="Tahoma" w:cs="Tahoma"/>
          <w:sz w:val="24"/>
          <w:szCs w:val="24"/>
          <w:lang w:val="sr-Latn-CS"/>
        </w:rPr>
        <w:t xml:space="preserve"> koje je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5D5368" w:rsidRPr="005D5368">
        <w:rPr>
          <w:rFonts w:ascii="Tahoma" w:hAnsi="Tahoma" w:cs="Tahoma"/>
          <w:sz w:val="24"/>
          <w:szCs w:val="24"/>
          <w:lang w:val="sr-Latn-CS"/>
        </w:rPr>
        <w:t>Zahumlje</w:t>
      </w:r>
      <w:r w:rsidR="005D5368">
        <w:rPr>
          <w:rFonts w:ascii="Tahoma" w:hAnsi="Tahoma" w:cs="Tahoma"/>
          <w:sz w:val="24"/>
          <w:szCs w:val="24"/>
          <w:lang w:val="sr-Latn-CS"/>
        </w:rPr>
        <w:t xml:space="preserve"> Nikšić zaključilo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5D5368">
        <w:rPr>
          <w:rFonts w:ascii="Tahoma" w:hAnsi="Tahoma" w:cs="Tahoma"/>
          <w:sz w:val="24"/>
          <w:szCs w:val="24"/>
          <w:lang w:val="sr-Latn-CS"/>
        </w:rPr>
        <w:t>aprilu</w:t>
      </w:r>
      <w:r w:rsidR="00282D73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C31858">
        <w:rPr>
          <w:rFonts w:ascii="Tahoma" w:hAnsi="Tahoma" w:cs="Tahoma"/>
          <w:sz w:val="24"/>
          <w:szCs w:val="24"/>
          <w:lang w:val="sr-Latn-CS"/>
        </w:rPr>
        <w:t>radu/rješenja o zasnivanju radnog odnosa na određeno/neodređeno vrijeme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5D5368">
        <w:rPr>
          <w:rFonts w:ascii="Tahoma" w:hAnsi="Tahoma" w:cs="Tahoma"/>
          <w:sz w:val="24"/>
          <w:szCs w:val="24"/>
          <w:lang w:val="sr-Latn-CS"/>
        </w:rPr>
        <w:t>Zahumlje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5D5368">
        <w:rPr>
          <w:rFonts w:ascii="Tahoma" w:hAnsi="Tahoma" w:cs="Tahoma"/>
          <w:sz w:val="24"/>
          <w:szCs w:val="24"/>
          <w:lang w:val="sr-Latn-CS"/>
        </w:rPr>
        <w:t>aprilu</w:t>
      </w:r>
      <w:r w:rsidR="00282D73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C31858">
        <w:rPr>
          <w:rFonts w:ascii="Tahoma" w:hAnsi="Tahoma" w:cs="Tahoma"/>
          <w:sz w:val="24"/>
          <w:szCs w:val="24"/>
          <w:lang w:val="sr-Latn-CS"/>
        </w:rPr>
        <w:t>djelu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5D5368">
        <w:rPr>
          <w:rFonts w:ascii="Tahoma" w:hAnsi="Tahoma" w:cs="Tahoma"/>
          <w:sz w:val="24"/>
          <w:szCs w:val="24"/>
          <w:lang w:val="sr-Latn-CS"/>
        </w:rPr>
        <w:t>Zahumlje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5D5368">
        <w:rPr>
          <w:rFonts w:ascii="Tahoma" w:hAnsi="Tahoma" w:cs="Tahoma"/>
          <w:sz w:val="24"/>
          <w:szCs w:val="24"/>
          <w:lang w:val="sr-Latn-CS"/>
        </w:rPr>
        <w:t>aprilu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20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16.godine i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132E60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5D5368">
        <w:rPr>
          <w:rFonts w:ascii="Tahoma" w:hAnsi="Tahoma" w:cs="Tahoma"/>
          <w:sz w:val="24"/>
          <w:szCs w:val="24"/>
          <w:lang w:val="sr-Latn-CS"/>
        </w:rPr>
        <w:t>Zahumlje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5D5368">
        <w:rPr>
          <w:rFonts w:ascii="Tahoma" w:hAnsi="Tahoma" w:cs="Tahoma"/>
          <w:sz w:val="24"/>
          <w:szCs w:val="24"/>
          <w:lang w:val="sr-Latn-CS"/>
        </w:rPr>
        <w:t>aprilu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20</w:t>
      </w:r>
      <w:r w:rsidR="00132E60">
        <w:rPr>
          <w:rFonts w:ascii="Tahoma" w:hAnsi="Tahoma" w:cs="Tahoma"/>
          <w:sz w:val="24"/>
          <w:szCs w:val="24"/>
          <w:lang w:val="sr-Latn-CS"/>
        </w:rPr>
        <w:t>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7C2180" w:rsidRDefault="007C21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C2180" w:rsidRDefault="007C21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bookmarkStart w:id="0" w:name="_GoBack"/>
      <w:bookmarkEnd w:id="0"/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D5368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82D73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07101">
        <w:rPr>
          <w:rFonts w:ascii="Tahoma" w:hAnsi="Tahoma" w:cs="Tahoma"/>
          <w:sz w:val="24"/>
          <w:szCs w:val="24"/>
          <w:lang w:val="sr-Latn-CS"/>
        </w:rPr>
        <w:t>3</w:t>
      </w:r>
      <w:r w:rsidR="005D5368">
        <w:rPr>
          <w:rFonts w:ascii="Tahoma" w:hAnsi="Tahoma" w:cs="Tahoma"/>
          <w:sz w:val="24"/>
          <w:szCs w:val="24"/>
          <w:lang w:val="sr-Latn-CS"/>
        </w:rPr>
        <w:t>842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D5368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F52629">
        <w:rPr>
          <w:rFonts w:ascii="Tahoma" w:hAnsi="Tahoma" w:cs="Tahoma"/>
          <w:sz w:val="24"/>
          <w:szCs w:val="24"/>
          <w:lang w:val="sr-Latn-CS"/>
        </w:rPr>
        <w:t xml:space="preserve">je aktom br.07-42-3842-2/16 od 04.07.2016.godine obavijestio Savjet Agencije da su traženu dokumentaciju, sa zakašnjenjem, dostavili NVO Mans, a da je zakašnjenje izazvano intezivnim aktivnostima na realizaciji planiranih programskih obaveza, kao i neiskustvo u realizaciji ovakvih obaveza jer do sada nijesu imali sličnih obaveza. JU Zahumlje Nikšić u prilogu akta </w:t>
      </w:r>
      <w:r w:rsidR="00F52629" w:rsidRPr="00F52629">
        <w:rPr>
          <w:rFonts w:ascii="Tahoma" w:hAnsi="Tahoma" w:cs="Tahoma"/>
          <w:sz w:val="24"/>
          <w:szCs w:val="24"/>
          <w:lang w:val="sr-Latn-CS"/>
        </w:rPr>
        <w:t>br.07-42-3842-2/16 od 04.07.2016.godine</w:t>
      </w:r>
      <w:r w:rsidR="00F52629">
        <w:rPr>
          <w:rFonts w:ascii="Tahoma" w:hAnsi="Tahoma" w:cs="Tahoma"/>
          <w:sz w:val="24"/>
          <w:szCs w:val="24"/>
          <w:lang w:val="sr-Latn-CS"/>
        </w:rPr>
        <w:t xml:space="preserve"> nije dostavilo rješenje kojim je odlučeno o zahtjevu NVO Mans</w:t>
      </w:r>
      <w:r w:rsidR="006A089A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6A089A" w:rsidRPr="006A089A">
        <w:rPr>
          <w:rFonts w:ascii="Tahoma" w:hAnsi="Tahoma" w:cs="Tahoma"/>
          <w:sz w:val="24"/>
          <w:szCs w:val="24"/>
          <w:lang w:val="sr-Latn-CS"/>
        </w:rPr>
        <w:t>16/87134-87137</w:t>
      </w:r>
      <w:r w:rsidR="00F52629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5D5368">
        <w:rPr>
          <w:rFonts w:ascii="Tahoma" w:hAnsi="Tahoma" w:cs="Tahoma"/>
          <w:sz w:val="24"/>
          <w:szCs w:val="24"/>
          <w:lang w:val="sr-Latn-CS"/>
        </w:rPr>
        <w:t>Zahumlje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F774C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983671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5D5368">
        <w:rPr>
          <w:rFonts w:ascii="Tahoma" w:hAnsi="Tahoma" w:cs="Tahoma"/>
          <w:sz w:val="24"/>
          <w:szCs w:val="24"/>
          <w:lang w:val="sr-Latn-CS"/>
        </w:rPr>
        <w:t>87134-87137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2629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52629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5D5368">
        <w:rPr>
          <w:rFonts w:ascii="Tahoma" w:hAnsi="Tahoma" w:cs="Tahoma"/>
          <w:sz w:val="24"/>
          <w:szCs w:val="24"/>
          <w:lang w:val="sr-Latn-CS"/>
        </w:rPr>
        <w:t>Zahumlje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F4A14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F4A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81ECD" w:rsidRDefault="00681EC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81ECD" w:rsidRDefault="00681EC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81ECD" w:rsidRDefault="00681EC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81ECD" w:rsidRDefault="00681EC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2223C" w:rsidRPr="006860B7" w:rsidRDefault="0042223C" w:rsidP="002B1D94">
      <w:pPr>
        <w:pStyle w:val="NoSpacing"/>
        <w:rPr>
          <w:rFonts w:ascii="Tahoma" w:hAnsi="Tahoma" w:cs="Tahoma"/>
          <w:b/>
          <w:sz w:val="24"/>
          <w:szCs w:val="24"/>
        </w:rPr>
      </w:pPr>
    </w:p>
    <w:sectPr w:rsidR="0042223C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0B" w:rsidRDefault="00AB700B" w:rsidP="00CB7F9A">
      <w:pPr>
        <w:spacing w:after="0" w:line="240" w:lineRule="auto"/>
      </w:pPr>
      <w:r>
        <w:separator/>
      </w:r>
    </w:p>
  </w:endnote>
  <w:endnote w:type="continuationSeparator" w:id="0">
    <w:p w:rsidR="00AB700B" w:rsidRDefault="00AB700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0B" w:rsidRDefault="00AB700B" w:rsidP="00CB7F9A">
      <w:pPr>
        <w:spacing w:after="0" w:line="240" w:lineRule="auto"/>
      </w:pPr>
      <w:r>
        <w:separator/>
      </w:r>
    </w:p>
  </w:footnote>
  <w:footnote w:type="continuationSeparator" w:id="0">
    <w:p w:rsidR="00AB700B" w:rsidRDefault="00AB700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2D73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223C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18FD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36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055C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ECD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452"/>
    <w:rsid w:val="006966BD"/>
    <w:rsid w:val="006978BC"/>
    <w:rsid w:val="006A089A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180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3E25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A14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71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00B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B6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562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629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B2C14-B610-47EC-912E-A13B7A58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2016-11-12T18:08:00Z</dcterms:modified>
</cp:coreProperties>
</file>