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323CB3">
        <w:rPr>
          <w:rFonts w:ascii="Tahoma" w:hAnsi="Tahoma" w:cs="Tahoma"/>
          <w:b/>
          <w:sz w:val="24"/>
          <w:szCs w:val="24"/>
        </w:rPr>
        <w:t>970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23CB3">
        <w:rPr>
          <w:rFonts w:ascii="Tahoma" w:hAnsi="Tahoma" w:cs="Tahoma"/>
          <w:b/>
          <w:sz w:val="24"/>
          <w:szCs w:val="24"/>
        </w:rPr>
        <w:t>2</w:t>
      </w:r>
      <w:r w:rsidR="000547A6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871CA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23CB3">
        <w:rPr>
          <w:rFonts w:ascii="Tahoma" w:hAnsi="Tahoma" w:cs="Tahoma"/>
          <w:sz w:val="24"/>
          <w:szCs w:val="24"/>
          <w:lang w:val="sr-Latn-CS"/>
        </w:rPr>
        <w:t>87384-87391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23CB3">
        <w:rPr>
          <w:rFonts w:ascii="Tahoma" w:hAnsi="Tahoma" w:cs="Tahoma"/>
          <w:sz w:val="24"/>
          <w:szCs w:val="24"/>
          <w:lang w:val="sr-Latn-CS"/>
        </w:rPr>
        <w:t>27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23CB3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871CA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23CB3">
        <w:rPr>
          <w:rFonts w:ascii="Tahoma" w:hAnsi="Tahoma" w:cs="Tahoma"/>
          <w:sz w:val="24"/>
          <w:szCs w:val="24"/>
          <w:lang w:val="sr-Latn-CS"/>
        </w:rPr>
        <w:t>87384-87391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871CA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23CB3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413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izdaci za građevinske objekte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415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izdaci za opremu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lastRenderedPageBreak/>
        <w:t>klasifikacija broj 44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16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investiciono održavanje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125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otpremnine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125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otpremnine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413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građevinske objekte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41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5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izdaci za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opremu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 i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4416, izdatak: izdaci za investiciono održavanje,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323CB3">
        <w:rPr>
          <w:rFonts w:ascii="Tahoma" w:hAnsi="Tahoma" w:cs="Tahoma"/>
          <w:sz w:val="24"/>
          <w:szCs w:val="24"/>
          <w:lang w:val="sr-Latn-CS"/>
        </w:rPr>
        <w:t>april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40101">
        <w:rPr>
          <w:rFonts w:ascii="Tahoma" w:hAnsi="Tahoma" w:cs="Tahoma"/>
          <w:sz w:val="24"/>
          <w:szCs w:val="24"/>
          <w:lang w:val="sr-Latn-CS"/>
        </w:rPr>
        <w:t>2</w:t>
      </w:r>
      <w:r w:rsidR="00323CB3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člana 40 stav 1 tačka 1 Zakona o slobodnom pristupu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>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13097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323CB3">
        <w:rPr>
          <w:rFonts w:ascii="Tahoma" w:hAnsi="Tahoma" w:cs="Tahoma"/>
          <w:sz w:val="24"/>
          <w:szCs w:val="24"/>
          <w:lang w:val="sr-Latn-CS"/>
        </w:rPr>
        <w:t>3651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23CB3">
        <w:rPr>
          <w:rFonts w:ascii="Tahoma" w:hAnsi="Tahoma" w:cs="Tahoma"/>
          <w:sz w:val="24"/>
          <w:szCs w:val="24"/>
          <w:lang w:val="sr-Latn-CS"/>
        </w:rPr>
        <w:t>87384-87391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81309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E056B" w:rsidRDefault="004E056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813097" w:rsidRPr="006860B7" w:rsidRDefault="0081309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1309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94" w:rsidRDefault="005B3394" w:rsidP="00CB7F9A">
      <w:pPr>
        <w:spacing w:after="0" w:line="240" w:lineRule="auto"/>
      </w:pPr>
      <w:r>
        <w:separator/>
      </w:r>
    </w:p>
  </w:endnote>
  <w:endnote w:type="continuationSeparator" w:id="0">
    <w:p w:rsidR="005B3394" w:rsidRDefault="005B339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94" w:rsidRDefault="005B3394" w:rsidP="00CB7F9A">
      <w:pPr>
        <w:spacing w:after="0" w:line="240" w:lineRule="auto"/>
      </w:pPr>
      <w:r>
        <w:separator/>
      </w:r>
    </w:p>
  </w:footnote>
  <w:footnote w:type="continuationSeparator" w:id="0">
    <w:p w:rsidR="005B3394" w:rsidRDefault="005B339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7A6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0DA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631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394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3097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7F2FF-2092-4658-B10F-452A2450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2016-11-12T17:41:00Z</dcterms:modified>
</cp:coreProperties>
</file>