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D076E8">
        <w:rPr>
          <w:rFonts w:ascii="Tahoma" w:hAnsi="Tahoma" w:cs="Tahoma"/>
          <w:b/>
          <w:sz w:val="24"/>
          <w:szCs w:val="24"/>
        </w:rPr>
        <w:t>78</w:t>
      </w:r>
      <w:r w:rsidR="000F3B15">
        <w:rPr>
          <w:rFonts w:ascii="Tahoma" w:hAnsi="Tahoma" w:cs="Tahoma"/>
          <w:b/>
          <w:sz w:val="24"/>
          <w:szCs w:val="24"/>
        </w:rPr>
        <w:t>7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D076E8">
        <w:rPr>
          <w:rFonts w:ascii="Tahoma" w:hAnsi="Tahoma" w:cs="Tahoma"/>
          <w:b/>
          <w:sz w:val="24"/>
          <w:szCs w:val="24"/>
        </w:rPr>
        <w:t>20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0F3B15">
        <w:rPr>
          <w:rFonts w:ascii="Tahoma" w:hAnsi="Tahoma" w:cs="Tahoma"/>
          <w:sz w:val="24"/>
          <w:szCs w:val="24"/>
          <w:lang w:val="sr-Latn-CS"/>
        </w:rPr>
        <w:t>85854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076E8">
        <w:rPr>
          <w:rFonts w:ascii="Tahoma" w:hAnsi="Tahoma" w:cs="Tahoma"/>
          <w:sz w:val="24"/>
          <w:szCs w:val="24"/>
          <w:lang w:val="sr-Latn-CS"/>
        </w:rPr>
        <w:t>06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D076E8">
        <w:rPr>
          <w:rFonts w:ascii="Tahoma" w:hAnsi="Tahoma" w:cs="Tahoma"/>
          <w:sz w:val="24"/>
          <w:szCs w:val="24"/>
          <w:lang w:val="sr-Latn-CS"/>
        </w:rPr>
        <w:t>05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D076E8">
        <w:rPr>
          <w:rFonts w:ascii="Tahoma" w:hAnsi="Tahoma" w:cs="Tahoma"/>
          <w:sz w:val="24"/>
          <w:szCs w:val="24"/>
          <w:lang w:val="sr-Latn-CS"/>
        </w:rPr>
        <w:t>17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076E8">
        <w:rPr>
          <w:rFonts w:ascii="Tahoma" w:hAnsi="Tahoma" w:cs="Tahoma"/>
          <w:sz w:val="24"/>
          <w:szCs w:val="24"/>
          <w:lang w:val="sr-Latn-CS"/>
        </w:rPr>
        <w:t>br.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0F3B15">
        <w:rPr>
          <w:rFonts w:ascii="Tahoma" w:hAnsi="Tahoma" w:cs="Tahoma"/>
          <w:sz w:val="24"/>
          <w:szCs w:val="24"/>
          <w:lang w:val="sr-Latn-CS"/>
        </w:rPr>
        <w:t>85854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F3B15">
        <w:rPr>
          <w:rFonts w:ascii="Tahoma" w:hAnsi="Tahoma" w:cs="Tahoma"/>
          <w:sz w:val="24"/>
          <w:szCs w:val="24"/>
          <w:lang w:val="sr-Latn-CS"/>
        </w:rPr>
        <w:t>11</w:t>
      </w:r>
      <w:r w:rsidR="00D076E8">
        <w:rPr>
          <w:rFonts w:ascii="Tahoma" w:hAnsi="Tahoma" w:cs="Tahoma"/>
          <w:sz w:val="24"/>
          <w:szCs w:val="24"/>
          <w:lang w:val="sr-Latn-CS"/>
        </w:rPr>
        <w:t>.04.2016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F3B15">
        <w:rPr>
          <w:rFonts w:ascii="Tahoma" w:hAnsi="Tahoma" w:cs="Tahoma"/>
          <w:sz w:val="24"/>
          <w:szCs w:val="24"/>
          <w:lang w:val="sr-Latn-CS"/>
        </w:rPr>
        <w:t>11</w:t>
      </w:r>
      <w:r w:rsidR="00D076E8">
        <w:rPr>
          <w:rFonts w:ascii="Tahoma" w:hAnsi="Tahoma" w:cs="Tahoma"/>
          <w:sz w:val="24"/>
          <w:szCs w:val="24"/>
          <w:lang w:val="sr-Latn-CS"/>
        </w:rPr>
        <w:t>.04.2016</w:t>
      </w:r>
      <w:r w:rsidR="00E62D65">
        <w:rPr>
          <w:rFonts w:ascii="Tahoma" w:hAnsi="Tahoma" w:cs="Tahoma"/>
          <w:sz w:val="24"/>
          <w:szCs w:val="24"/>
          <w:lang w:val="sr-Latn-CS"/>
        </w:rPr>
        <w:t>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>osnivačkih akata i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 svih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 xml:space="preserve"> registracionih promjena</w:t>
      </w:r>
      <w:r w:rsidR="000F3B15">
        <w:rPr>
          <w:rFonts w:ascii="Tahoma" w:hAnsi="Tahoma" w:cs="Tahoma"/>
          <w:sz w:val="24"/>
          <w:szCs w:val="24"/>
          <w:lang w:val="sr-Latn-CS"/>
        </w:rPr>
        <w:t>,</w:t>
      </w:r>
      <w:r w:rsidR="00AF151C" w:rsidRPr="00AF151C">
        <w:rPr>
          <w:rFonts w:ascii="Tahoma" w:hAnsi="Tahoma" w:cs="Tahoma"/>
          <w:sz w:val="24"/>
          <w:szCs w:val="24"/>
          <w:lang w:val="sr-Latn-CS"/>
        </w:rPr>
        <w:t xml:space="preserve"> sa sv</w:t>
      </w:r>
      <w:r w:rsidR="000F3B15">
        <w:rPr>
          <w:rFonts w:ascii="Tahoma" w:hAnsi="Tahoma" w:cs="Tahoma"/>
          <w:sz w:val="24"/>
          <w:szCs w:val="24"/>
          <w:lang w:val="sr-Latn-CS"/>
        </w:rPr>
        <w:t>om pratećom dokumentacijom za firmu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„</w:t>
      </w:r>
      <w:r w:rsidR="000F3B15">
        <w:rPr>
          <w:rFonts w:ascii="Tahoma" w:hAnsi="Tahoma" w:cs="Tahoma"/>
          <w:sz w:val="24"/>
          <w:szCs w:val="24"/>
          <w:lang w:val="sr-Latn-CS"/>
        </w:rPr>
        <w:t>Monteput</w:t>
      </w:r>
      <w:r w:rsidR="00BE42B7">
        <w:rPr>
          <w:rFonts w:ascii="Tahoma" w:hAnsi="Tahoma" w:cs="Tahoma"/>
          <w:sz w:val="24"/>
          <w:szCs w:val="24"/>
          <w:lang w:val="sr-Latn-CS"/>
        </w:rPr>
        <w:t>“</w:t>
      </w:r>
      <w:r w:rsidR="000F3B15">
        <w:rPr>
          <w:rFonts w:ascii="Tahoma" w:hAnsi="Tahoma" w:cs="Tahoma"/>
          <w:sz w:val="24"/>
          <w:szCs w:val="24"/>
          <w:lang w:val="sr-Latn-CS"/>
        </w:rPr>
        <w:t xml:space="preserve"> doo Podgorica.</w:t>
      </w:r>
      <w:r w:rsidR="00BE42B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076E8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D076E8">
        <w:rPr>
          <w:rFonts w:ascii="Tahoma" w:hAnsi="Tahoma" w:cs="Tahoma"/>
          <w:sz w:val="24"/>
          <w:szCs w:val="24"/>
          <w:lang w:val="sr-Latn-CS"/>
        </w:rPr>
        <w:t>6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F047A2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D076E8">
        <w:rPr>
          <w:rFonts w:ascii="Tahoma" w:hAnsi="Tahoma" w:cs="Tahoma"/>
          <w:sz w:val="24"/>
          <w:szCs w:val="24"/>
          <w:lang w:val="sr-Latn-CS"/>
        </w:rPr>
        <w:t>328</w:t>
      </w:r>
      <w:r w:rsidR="000F3B15">
        <w:rPr>
          <w:rFonts w:ascii="Tahoma" w:hAnsi="Tahoma" w:cs="Tahoma"/>
          <w:sz w:val="24"/>
          <w:szCs w:val="24"/>
          <w:lang w:val="sr-Latn-CS"/>
        </w:rPr>
        <w:t>7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076E8">
        <w:rPr>
          <w:rFonts w:ascii="Tahoma" w:hAnsi="Tahoma" w:cs="Tahoma"/>
          <w:sz w:val="24"/>
          <w:szCs w:val="24"/>
          <w:lang w:val="sr-Latn-CS"/>
        </w:rPr>
        <w:t>03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D076E8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</w:t>
      </w:r>
      <w:r w:rsidR="000F3B15">
        <w:rPr>
          <w:rFonts w:ascii="Tahoma" w:hAnsi="Tahoma" w:cs="Tahoma"/>
          <w:sz w:val="24"/>
          <w:szCs w:val="24"/>
          <w:lang w:val="sr-Latn-CS"/>
        </w:rPr>
        <w:t>85854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0F3B15">
        <w:rPr>
          <w:rFonts w:ascii="Tahoma" w:hAnsi="Tahoma" w:cs="Tahoma"/>
          <w:sz w:val="24"/>
          <w:szCs w:val="24"/>
          <w:lang w:val="sr-Latn-CS"/>
        </w:rPr>
        <w:t>11</w:t>
      </w:r>
      <w:r w:rsidR="00D076E8">
        <w:rPr>
          <w:rFonts w:ascii="Tahoma" w:hAnsi="Tahoma" w:cs="Tahoma"/>
          <w:sz w:val="24"/>
          <w:szCs w:val="24"/>
          <w:lang w:val="sr-Latn-CS"/>
        </w:rPr>
        <w:t>.04.2016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0F3B15" w:rsidRDefault="000F3B15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B5ECE" w:rsidRDefault="009845A6" w:rsidP="00F047A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6860B7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D8" w:rsidRDefault="00A742D8" w:rsidP="00CB7F9A">
      <w:pPr>
        <w:spacing w:after="0" w:line="240" w:lineRule="auto"/>
      </w:pPr>
      <w:r>
        <w:separator/>
      </w:r>
    </w:p>
  </w:endnote>
  <w:endnote w:type="continuationSeparator" w:id="0">
    <w:p w:rsidR="00A742D8" w:rsidRDefault="00A742D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D8" w:rsidRDefault="00A742D8" w:rsidP="00CB7F9A">
      <w:pPr>
        <w:spacing w:after="0" w:line="240" w:lineRule="auto"/>
      </w:pPr>
      <w:r>
        <w:separator/>
      </w:r>
    </w:p>
  </w:footnote>
  <w:footnote w:type="continuationSeparator" w:id="0">
    <w:p w:rsidR="00A742D8" w:rsidRDefault="00A742D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B15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0693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564B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50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77297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BC2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2D8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151C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2B7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076E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36F71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68AB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7A2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ACFA11-73EA-4B07-9551-87E0C6FA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26</cp:revision>
  <cp:lastPrinted>2014-12-08T14:22:00Z</cp:lastPrinted>
  <dcterms:created xsi:type="dcterms:W3CDTF">2015-12-16T13:08:00Z</dcterms:created>
  <dcterms:modified xsi:type="dcterms:W3CDTF">2016-11-12T17:05:00Z</dcterms:modified>
</cp:coreProperties>
</file>