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284353">
        <w:rPr>
          <w:rFonts w:ascii="Tahoma" w:hAnsi="Tahoma" w:cs="Tahoma"/>
          <w:b/>
          <w:sz w:val="24"/>
          <w:szCs w:val="24"/>
        </w:rPr>
        <w:t>366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70330">
        <w:rPr>
          <w:rFonts w:ascii="Tahoma" w:hAnsi="Tahoma" w:cs="Tahoma"/>
          <w:b/>
          <w:sz w:val="24"/>
          <w:szCs w:val="24"/>
        </w:rPr>
        <w:t>0</w:t>
      </w:r>
      <w:r w:rsidR="003665B3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70330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284353">
        <w:rPr>
          <w:rFonts w:ascii="Tahoma" w:hAnsi="Tahoma" w:cs="Tahoma"/>
          <w:sz w:val="24"/>
          <w:szCs w:val="24"/>
          <w:lang w:val="sr-Latn-CS"/>
        </w:rPr>
        <w:t>366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D50C2">
        <w:rPr>
          <w:rFonts w:ascii="Tahoma" w:hAnsi="Tahoma" w:cs="Tahoma"/>
          <w:sz w:val="24"/>
          <w:szCs w:val="24"/>
          <w:lang w:val="sr-Latn-CS"/>
        </w:rPr>
        <w:t>2</w:t>
      </w:r>
      <w:r w:rsidR="00470330">
        <w:rPr>
          <w:rFonts w:ascii="Tahoma" w:hAnsi="Tahoma" w:cs="Tahoma"/>
          <w:sz w:val="24"/>
          <w:szCs w:val="24"/>
          <w:lang w:val="sr-Latn-CS"/>
        </w:rPr>
        <w:t>5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D50C2">
        <w:rPr>
          <w:rFonts w:ascii="Tahoma" w:hAnsi="Tahoma" w:cs="Tahoma"/>
          <w:sz w:val="24"/>
          <w:szCs w:val="24"/>
          <w:lang w:val="sr-Latn-CS"/>
        </w:rPr>
        <w:t>marta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70330">
        <w:rPr>
          <w:rFonts w:ascii="Tahoma" w:hAnsi="Tahoma" w:cs="Tahoma"/>
          <w:sz w:val="24"/>
          <w:szCs w:val="24"/>
          <w:lang w:val="sr-Latn-CS"/>
        </w:rPr>
        <w:t>06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Univerzitetu Crne Gore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66671">
        <w:rPr>
          <w:rFonts w:ascii="Tahoma" w:hAnsi="Tahoma" w:cs="Tahoma"/>
          <w:sz w:val="24"/>
          <w:szCs w:val="24"/>
          <w:lang w:val="sr-Latn-CS"/>
        </w:rPr>
        <w:t>1</w:t>
      </w:r>
      <w:r w:rsidR="00284353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284353">
        <w:rPr>
          <w:rFonts w:ascii="Tahoma" w:hAnsi="Tahoma" w:cs="Tahoma"/>
          <w:sz w:val="24"/>
          <w:szCs w:val="24"/>
          <w:lang w:val="sr-Latn-CS"/>
        </w:rPr>
        <w:t>11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284353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6671">
        <w:rPr>
          <w:rFonts w:ascii="Tahoma" w:hAnsi="Tahoma" w:cs="Tahoma"/>
          <w:sz w:val="24"/>
          <w:szCs w:val="24"/>
          <w:lang w:val="sr-Latn-CS"/>
        </w:rPr>
        <w:t>Univerziteta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84353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284353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284353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401E">
        <w:rPr>
          <w:rFonts w:ascii="Tahoma" w:hAnsi="Tahoma" w:cs="Tahoma"/>
          <w:sz w:val="24"/>
          <w:szCs w:val="24"/>
          <w:lang w:val="sr-Latn-CS"/>
        </w:rPr>
        <w:t xml:space="preserve"> kojim je traženo </w:t>
      </w:r>
      <w:r w:rsidR="00041EE5">
        <w:rPr>
          <w:rFonts w:ascii="Tahoma" w:hAnsi="Tahoma" w:cs="Tahoma"/>
          <w:sz w:val="24"/>
          <w:szCs w:val="24"/>
          <w:lang w:val="sr-Latn-CS"/>
        </w:rPr>
        <w:t>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84353">
        <w:rPr>
          <w:rFonts w:ascii="Tahoma" w:hAnsi="Tahoma" w:cs="Tahoma"/>
          <w:sz w:val="24"/>
          <w:szCs w:val="24"/>
          <w:lang w:val="sr-Latn-CS"/>
        </w:rPr>
        <w:t>za koje fakultetske jedinice UCG-a je sprovedena interna revizorska kontrola izvještaja od 2010-2015, i na koje godine se odnosi ta kontorola (pojedinačno po fakultetskim jedinicama)</w:t>
      </w:r>
      <w:r w:rsidR="00066671">
        <w:rPr>
          <w:rFonts w:ascii="Tahoma" w:hAnsi="Tahoma" w:cs="Tahoma"/>
          <w:sz w:val="24"/>
          <w:szCs w:val="24"/>
          <w:lang w:val="sr-Latn-CS"/>
        </w:rPr>
        <w:t>.</w:t>
      </w:r>
      <w:r w:rsidR="004B4C13" w:rsidRPr="004B4C13">
        <w:t xml:space="preserve"> </w:t>
      </w:r>
      <w:r w:rsidR="004B4C13" w:rsidRPr="004B4C13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01466">
        <w:rPr>
          <w:rFonts w:ascii="Tahoma" w:hAnsi="Tahoma" w:cs="Tahoma"/>
          <w:sz w:val="24"/>
          <w:szCs w:val="24"/>
          <w:lang w:val="sr-Latn-CS"/>
        </w:rPr>
        <w:t>br.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066671">
        <w:rPr>
          <w:rFonts w:ascii="Tahoma" w:hAnsi="Tahoma" w:cs="Tahoma"/>
          <w:sz w:val="24"/>
          <w:szCs w:val="24"/>
          <w:lang w:val="sr-Latn-CS"/>
        </w:rPr>
        <w:t>193</w:t>
      </w:r>
      <w:r w:rsidR="00284353">
        <w:rPr>
          <w:rFonts w:ascii="Tahoma" w:hAnsi="Tahoma" w:cs="Tahoma"/>
          <w:sz w:val="24"/>
          <w:szCs w:val="24"/>
          <w:lang w:val="sr-Latn-CS"/>
        </w:rPr>
        <w:t>9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41EE5">
        <w:rPr>
          <w:rFonts w:ascii="Tahoma" w:hAnsi="Tahoma" w:cs="Tahoma"/>
          <w:sz w:val="24"/>
          <w:szCs w:val="24"/>
          <w:lang w:val="sr-Latn-CS"/>
        </w:rPr>
        <w:t>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041EE5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D50C2">
        <w:rPr>
          <w:rFonts w:ascii="Tahoma" w:hAnsi="Tahoma" w:cs="Tahoma"/>
          <w:sz w:val="24"/>
          <w:szCs w:val="24"/>
          <w:lang w:val="sr-Latn-CS"/>
        </w:rPr>
        <w:t>1</w:t>
      </w:r>
      <w:r w:rsidR="00284353">
        <w:rPr>
          <w:rFonts w:ascii="Tahoma" w:hAnsi="Tahoma" w:cs="Tahoma"/>
          <w:sz w:val="24"/>
          <w:szCs w:val="24"/>
          <w:lang w:val="sr-Latn-CS"/>
        </w:rPr>
        <w:t>2</w:t>
      </w:r>
      <w:r w:rsidRPr="00041EE5">
        <w:rPr>
          <w:rFonts w:ascii="Tahoma" w:hAnsi="Tahoma" w:cs="Tahoma"/>
          <w:sz w:val="24"/>
          <w:szCs w:val="24"/>
          <w:lang w:val="sr-Latn-CS"/>
        </w:rPr>
        <w:t>.</w:t>
      </w:r>
      <w:r w:rsidR="00284353">
        <w:rPr>
          <w:rFonts w:ascii="Tahoma" w:hAnsi="Tahoma" w:cs="Tahoma"/>
          <w:sz w:val="24"/>
          <w:szCs w:val="24"/>
          <w:lang w:val="sr-Latn-CS"/>
        </w:rPr>
        <w:t>11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284353">
        <w:rPr>
          <w:rFonts w:ascii="Tahoma" w:hAnsi="Tahoma" w:cs="Tahoma"/>
          <w:sz w:val="24"/>
          <w:szCs w:val="24"/>
          <w:lang w:val="sr-Latn-CS"/>
        </w:rPr>
        <w:t>5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66671">
        <w:rPr>
          <w:rFonts w:ascii="Tahoma" w:hAnsi="Tahoma" w:cs="Tahoma"/>
          <w:sz w:val="24"/>
          <w:szCs w:val="24"/>
          <w:lang w:val="sr-Latn-CS"/>
        </w:rPr>
        <w:t>Univerzitet Crne Gore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A01466">
        <w:rPr>
          <w:rFonts w:ascii="Tahoma" w:hAnsi="Tahoma" w:cs="Tahoma"/>
          <w:sz w:val="24"/>
          <w:szCs w:val="24"/>
          <w:lang w:val="sr-Latn-CS"/>
        </w:rPr>
        <w:t>,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01466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65394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7E" w:rsidRDefault="0072447E" w:rsidP="00CB7F9A">
      <w:pPr>
        <w:spacing w:after="0" w:line="240" w:lineRule="auto"/>
      </w:pPr>
      <w:r>
        <w:separator/>
      </w:r>
    </w:p>
  </w:endnote>
  <w:endnote w:type="continuationSeparator" w:id="0">
    <w:p w:rsidR="0072447E" w:rsidRDefault="0072447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7E" w:rsidRDefault="0072447E" w:rsidP="00CB7F9A">
      <w:pPr>
        <w:spacing w:after="0" w:line="240" w:lineRule="auto"/>
      </w:pPr>
      <w:r>
        <w:separator/>
      </w:r>
    </w:p>
  </w:footnote>
  <w:footnote w:type="continuationSeparator" w:id="0">
    <w:p w:rsidR="0072447E" w:rsidRDefault="0072447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353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5B3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4C13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949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47E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091A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01E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31AB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466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5D17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88B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3E9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0C2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542D0-845B-4BF1-B1C4-62128C32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2014-12-08T14:22:00Z</cp:lastPrinted>
  <dcterms:created xsi:type="dcterms:W3CDTF">2015-12-16T13:08:00Z</dcterms:created>
  <dcterms:modified xsi:type="dcterms:W3CDTF">2016-11-12T10:31:00Z</dcterms:modified>
</cp:coreProperties>
</file>